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4BE13" w14:textId="77777777" w:rsidR="00E269BC" w:rsidRDefault="00E269BC" w:rsidP="00E269BC">
      <w:pPr>
        <w:spacing w:before="100" w:beforeAutospacing="1" w:after="100" w:afterAutospacing="1" w:line="240" w:lineRule="auto"/>
        <w:outlineLvl w:val="1"/>
        <w:rPr>
          <w:rFonts w:ascii="Trebuchet MS" w:eastAsia="Times New Roman" w:hAnsi="Trebuchet MS" w:cs="Times New Roman"/>
          <w:b/>
          <w:bCs/>
          <w:sz w:val="36"/>
          <w:szCs w:val="36"/>
          <w:lang w:val="en" w:eastAsia="en-GB"/>
        </w:rPr>
      </w:pPr>
      <w:r>
        <w:rPr>
          <w:rFonts w:ascii="Trebuchet MS" w:eastAsia="Times New Roman" w:hAnsi="Trebuchet MS" w:cs="Times New Roman"/>
          <w:b/>
          <w:bCs/>
          <w:noProof/>
          <w:sz w:val="36"/>
          <w:szCs w:val="36"/>
          <w:lang w:eastAsia="en-GB"/>
        </w:rPr>
        <w:drawing>
          <wp:inline distT="0" distB="0" distL="0" distR="0" wp14:anchorId="4767CD6A" wp14:editId="74402FE0">
            <wp:extent cx="1581150" cy="1596565"/>
            <wp:effectExtent l="0" t="0" r="0" b="3810"/>
            <wp:docPr id="2" name="Picture 2"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lcath logo MC_light blu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5692" cy="1611249"/>
                    </a:xfrm>
                    <a:prstGeom prst="rect">
                      <a:avLst/>
                    </a:prstGeom>
                  </pic:spPr>
                </pic:pic>
              </a:graphicData>
            </a:graphic>
          </wp:inline>
        </w:drawing>
      </w:r>
    </w:p>
    <w:p w14:paraId="21ECB12D" w14:textId="2D38D566" w:rsidR="00E269BC" w:rsidRPr="00DD689F" w:rsidRDefault="00E269BC" w:rsidP="00E269BC">
      <w:pPr>
        <w:rPr>
          <w:rFonts w:eastAsia="Times New Roman"/>
        </w:rPr>
      </w:pPr>
      <w:r w:rsidRPr="00EE5131">
        <w:rPr>
          <w:rFonts w:ascii="Trebuchet MS" w:eastAsia="Times New Roman" w:hAnsi="Trebuchet MS" w:cs="Times New Roman"/>
          <w:b/>
          <w:bCs/>
          <w:sz w:val="36"/>
          <w:szCs w:val="36"/>
          <w:lang w:val="en" w:eastAsia="en-GB"/>
        </w:rPr>
        <w:t>Brief</w:t>
      </w:r>
      <w:r>
        <w:rPr>
          <w:rFonts w:ascii="Trebuchet MS" w:eastAsia="Times New Roman" w:hAnsi="Trebuchet MS" w:cs="Times New Roman"/>
          <w:b/>
          <w:bCs/>
          <w:sz w:val="36"/>
          <w:szCs w:val="36"/>
          <w:lang w:val="en" w:eastAsia="en-GB"/>
        </w:rPr>
        <w:t xml:space="preserve">: Visual Arts Curator </w:t>
      </w:r>
    </w:p>
    <w:p w14:paraId="1055CFC3" w14:textId="77777777" w:rsidR="00E269BC" w:rsidRPr="004A7627" w:rsidRDefault="00E269BC" w:rsidP="00E269BC">
      <w:pPr>
        <w:spacing w:before="100" w:beforeAutospacing="1" w:after="100" w:afterAutospacing="1" w:line="240" w:lineRule="auto"/>
        <w:rPr>
          <w:rFonts w:ascii="Trebuchet MS" w:eastAsia="Times New Roman" w:hAnsi="Trebuchet MS" w:cs="Times New Roman"/>
          <w:lang w:val="en" w:eastAsia="en-GB"/>
        </w:rPr>
      </w:pPr>
      <w:r w:rsidRPr="004A7627">
        <w:rPr>
          <w:rFonts w:ascii="Trebuchet MS" w:eastAsia="Times New Roman" w:hAnsi="Trebuchet MS" w:cs="Times New Roman"/>
          <w:lang w:val="en" w:eastAsia="en-GB"/>
        </w:rPr>
        <w:t xml:space="preserve">  </w:t>
      </w:r>
    </w:p>
    <w:p w14:paraId="56D81CEE" w14:textId="4002B7B2" w:rsidR="005A260D" w:rsidRPr="004A7627" w:rsidRDefault="00E269BC" w:rsidP="00891F69">
      <w:pPr>
        <w:spacing w:after="120"/>
        <w:rPr>
          <w:rFonts w:ascii="Trebuchet MS" w:hAnsi="Trebuchet MS"/>
        </w:rPr>
      </w:pPr>
      <w:r w:rsidRPr="004A7627">
        <w:rPr>
          <w:rFonts w:ascii="Trebuchet MS" w:eastAsia="Times New Roman" w:hAnsi="Trebuchet MS" w:cs="Times New Roman"/>
          <w:b/>
          <w:bCs/>
          <w:lang w:val="en" w:eastAsia="en-GB"/>
        </w:rPr>
        <w:t>Brief description:</w:t>
      </w:r>
      <w:r w:rsidRPr="004A7627">
        <w:rPr>
          <w:rFonts w:ascii="Trebuchet MS" w:eastAsia="Times New Roman" w:hAnsi="Trebuchet MS" w:cs="Times New Roman"/>
          <w:lang w:val="en" w:eastAsia="en-GB"/>
        </w:rPr>
        <w:t> </w:t>
      </w:r>
      <w:r w:rsidRPr="004A7627">
        <w:rPr>
          <w:rFonts w:ascii="Trebuchet MS" w:eastAsia="Times New Roman" w:hAnsi="Trebuchet MS" w:cs="Times New Roman"/>
          <w:lang w:val="en" w:eastAsia="en-GB"/>
        </w:rPr>
        <w:br/>
      </w:r>
      <w:r w:rsidRPr="004A7627">
        <w:rPr>
          <w:rFonts w:ascii="Trebuchet MS" w:hAnsi="Trebuchet MS" w:cstheme="minorHAnsi"/>
          <w:color w:val="000000"/>
        </w:rPr>
        <w:t xml:space="preserve">The </w:t>
      </w:r>
      <w:bookmarkStart w:id="0" w:name="_Hlk172469548"/>
      <w:r w:rsidR="00ED263A">
        <w:rPr>
          <w:rFonts w:ascii="Trebuchet MS" w:hAnsi="Trebuchet MS" w:cstheme="minorHAnsi"/>
          <w:color w:val="000000"/>
        </w:rPr>
        <w:t xml:space="preserve">Visual Arts </w:t>
      </w:r>
      <w:bookmarkEnd w:id="0"/>
      <w:r w:rsidR="00EA3DC1" w:rsidRPr="004A7627">
        <w:rPr>
          <w:rFonts w:ascii="Trebuchet MS" w:hAnsi="Trebuchet MS" w:cstheme="minorHAnsi"/>
          <w:color w:val="000000"/>
        </w:rPr>
        <w:t xml:space="preserve">Curator </w:t>
      </w:r>
      <w:r w:rsidR="00306388">
        <w:rPr>
          <w:rFonts w:ascii="Trebuchet MS" w:hAnsi="Trebuchet MS" w:cstheme="minorHAnsi"/>
          <w:color w:val="000000"/>
        </w:rPr>
        <w:t xml:space="preserve">has </w:t>
      </w:r>
      <w:r w:rsidRPr="004A7627">
        <w:rPr>
          <w:rFonts w:ascii="Trebuchet MS" w:hAnsi="Trebuchet MS" w:cstheme="minorHAnsi"/>
          <w:color w:val="000000"/>
        </w:rPr>
        <w:t xml:space="preserve">lead responsibility for researching potential artists, organisations and works which support the vision and aims of the Visual Arts Policy, presenting proposals for exhibitions to the Arts Advisory Panel and planning and coordinating activities to produce at least one exhibition each year. </w:t>
      </w:r>
    </w:p>
    <w:p w14:paraId="07882D11" w14:textId="467A5E4F" w:rsidR="004A7627" w:rsidRDefault="005A260D" w:rsidP="00E51D88">
      <w:pPr>
        <w:spacing w:line="256" w:lineRule="auto"/>
        <w:ind w:left="426" w:hanging="426"/>
        <w:rPr>
          <w:rFonts w:ascii="Trebuchet MS" w:eastAsia="Calibri" w:hAnsi="Trebuchet MS" w:cs="Calibri"/>
        </w:rPr>
      </w:pPr>
      <w:r w:rsidRPr="004A7627">
        <w:rPr>
          <w:rFonts w:ascii="Trebuchet MS" w:eastAsia="Calibri" w:hAnsi="Trebuchet MS" w:cs="Calibri"/>
          <w:bCs/>
        </w:rPr>
        <w:t xml:space="preserve">Following an in-principle agreement by the </w:t>
      </w:r>
      <w:r w:rsidR="004A7627">
        <w:rPr>
          <w:rFonts w:ascii="Trebuchet MS" w:eastAsia="Calibri" w:hAnsi="Trebuchet MS" w:cs="Calibri"/>
          <w:bCs/>
        </w:rPr>
        <w:t xml:space="preserve">Cathedral </w:t>
      </w:r>
      <w:r w:rsidRPr="004A7627">
        <w:rPr>
          <w:rFonts w:ascii="Trebuchet MS" w:eastAsia="Calibri" w:hAnsi="Trebuchet MS" w:cs="Calibri"/>
          <w:bCs/>
        </w:rPr>
        <w:t>Chapter</w:t>
      </w:r>
      <w:r w:rsidR="004A7627">
        <w:rPr>
          <w:rFonts w:ascii="Trebuchet MS" w:eastAsia="Calibri" w:hAnsi="Trebuchet MS" w:cs="Calibri"/>
          <w:bCs/>
        </w:rPr>
        <w:t xml:space="preserve"> (Governing Body)</w:t>
      </w:r>
      <w:r w:rsidRPr="004A7627">
        <w:rPr>
          <w:rFonts w:ascii="Trebuchet MS" w:eastAsia="Calibri" w:hAnsi="Trebuchet MS" w:cs="Calibri"/>
          <w:bCs/>
        </w:rPr>
        <w:t>, for each</w:t>
      </w:r>
      <w:r w:rsidR="00E51D88">
        <w:rPr>
          <w:rFonts w:ascii="Trebuchet MS" w:eastAsia="Calibri" w:hAnsi="Trebuchet MS" w:cs="Calibri"/>
          <w:bCs/>
        </w:rPr>
        <w:t xml:space="preserve"> </w:t>
      </w:r>
      <w:r w:rsidRPr="004A7627">
        <w:rPr>
          <w:rFonts w:ascii="Trebuchet MS" w:eastAsia="Calibri" w:hAnsi="Trebuchet MS" w:cs="Calibri"/>
          <w:bCs/>
        </w:rPr>
        <w:t xml:space="preserve">exhibition, the </w:t>
      </w:r>
      <w:r w:rsidR="00ED263A">
        <w:rPr>
          <w:rFonts w:ascii="Trebuchet MS" w:hAnsi="Trebuchet MS" w:cstheme="minorHAnsi"/>
          <w:color w:val="000000"/>
        </w:rPr>
        <w:t xml:space="preserve">Visual Arts </w:t>
      </w:r>
      <w:r w:rsidRPr="004A7627">
        <w:rPr>
          <w:rFonts w:ascii="Trebuchet MS" w:eastAsia="Calibri" w:hAnsi="Trebuchet MS" w:cs="Calibri"/>
          <w:bCs/>
        </w:rPr>
        <w:t>Curator</w:t>
      </w:r>
      <w:r w:rsidRPr="004A7627">
        <w:rPr>
          <w:rFonts w:ascii="Trebuchet MS" w:eastAsia="Calibri" w:hAnsi="Trebuchet MS" w:cs="Calibri"/>
        </w:rPr>
        <w:t xml:space="preserve"> </w:t>
      </w:r>
      <w:bookmarkStart w:id="1" w:name="_Hlk81823257"/>
      <w:r w:rsidRPr="004A7627">
        <w:rPr>
          <w:rFonts w:ascii="Trebuchet MS" w:eastAsia="Calibri" w:hAnsi="Trebuchet MS" w:cs="Calibri"/>
        </w:rPr>
        <w:t xml:space="preserve">will have </w:t>
      </w:r>
      <w:r w:rsidR="00A271A3">
        <w:rPr>
          <w:rFonts w:ascii="Trebuchet MS" w:eastAsia="Calibri" w:hAnsi="Trebuchet MS" w:cs="Calibri"/>
        </w:rPr>
        <w:t xml:space="preserve">lead </w:t>
      </w:r>
      <w:r w:rsidRPr="004A7627">
        <w:rPr>
          <w:rFonts w:ascii="Trebuchet MS" w:eastAsia="Calibri" w:hAnsi="Trebuchet MS" w:cs="Calibri"/>
        </w:rPr>
        <w:t>responsibility for project</w:t>
      </w:r>
      <w:r w:rsidR="00B358DC">
        <w:rPr>
          <w:rFonts w:ascii="Trebuchet MS" w:eastAsia="Calibri" w:hAnsi="Trebuchet MS" w:cs="Calibri"/>
        </w:rPr>
        <w:t>-</w:t>
      </w:r>
      <w:r w:rsidRPr="004A7627">
        <w:rPr>
          <w:rFonts w:ascii="Trebuchet MS" w:eastAsia="Calibri" w:hAnsi="Trebuchet MS" w:cs="Calibri"/>
        </w:rPr>
        <w:t xml:space="preserve">management of the exhibition, working in collaboration with staff in the Cathedral and with artists in situ. </w:t>
      </w:r>
    </w:p>
    <w:p w14:paraId="3BDAB77E" w14:textId="3EA97F5F" w:rsidR="005A260D" w:rsidRPr="004A7627" w:rsidRDefault="005A260D" w:rsidP="004A7627">
      <w:pPr>
        <w:spacing w:line="256" w:lineRule="auto"/>
        <w:ind w:left="426" w:hanging="426"/>
        <w:rPr>
          <w:rFonts w:ascii="Trebuchet MS" w:eastAsia="Calibri" w:hAnsi="Trebuchet MS" w:cs="Calibri"/>
        </w:rPr>
      </w:pPr>
      <w:r w:rsidRPr="004A7627">
        <w:rPr>
          <w:rFonts w:ascii="Trebuchet MS" w:eastAsia="Calibri" w:hAnsi="Trebuchet MS" w:cs="Calibri"/>
        </w:rPr>
        <w:t>These responsibilities will include agreeing dates, arrangements for installation and removal, programming of allied events and activities, supporting marketing, PR and development activities, and regular reports to the Executive and Arts Advisory Panel.</w:t>
      </w:r>
      <w:bookmarkEnd w:id="1"/>
    </w:p>
    <w:p w14:paraId="3A369B8C" w14:textId="344B7ACD" w:rsidR="00E269BC" w:rsidRPr="004A7627" w:rsidRDefault="00E269BC" w:rsidP="00E269BC">
      <w:pPr>
        <w:spacing w:before="100" w:beforeAutospacing="1" w:after="100" w:afterAutospacing="1" w:line="240" w:lineRule="auto"/>
        <w:rPr>
          <w:rFonts w:ascii="Trebuchet MS" w:eastAsia="Times New Roman" w:hAnsi="Trebuchet MS" w:cs="Times New Roman"/>
          <w:lang w:val="en" w:eastAsia="en-GB"/>
        </w:rPr>
      </w:pPr>
      <w:r w:rsidRPr="004A7627">
        <w:rPr>
          <w:rFonts w:ascii="Trebuchet MS" w:eastAsia="Times New Roman" w:hAnsi="Trebuchet MS" w:cs="Times New Roman"/>
          <w:b/>
          <w:bCs/>
          <w:lang w:val="en" w:eastAsia="en-GB"/>
        </w:rPr>
        <w:t>Estimated value of tender</w:t>
      </w:r>
      <w:r w:rsidRPr="004A7627">
        <w:rPr>
          <w:rFonts w:ascii="Trebuchet MS" w:eastAsia="Times New Roman" w:hAnsi="Trebuchet MS" w:cs="Times New Roman"/>
          <w:lang w:val="en" w:eastAsia="en-GB"/>
        </w:rPr>
        <w:t xml:space="preserve">: </w:t>
      </w:r>
      <w:r w:rsidRPr="004A7627">
        <w:rPr>
          <w:rFonts w:ascii="Trebuchet MS" w:eastAsia="Times New Roman" w:hAnsi="Trebuchet MS" w:cs="Times New Roman"/>
          <w:lang w:val="en" w:eastAsia="en-GB"/>
        </w:rPr>
        <w:br/>
      </w:r>
      <w:r w:rsidR="005A17D3" w:rsidRPr="000B25DF">
        <w:rPr>
          <w:rFonts w:ascii="Trebuchet MS" w:eastAsia="Times New Roman" w:hAnsi="Trebuchet MS" w:cs="Times New Roman"/>
          <w:lang w:val="en" w:eastAsia="en-GB"/>
        </w:rPr>
        <w:t xml:space="preserve">The fee available is </w:t>
      </w:r>
      <w:r w:rsidRPr="000B25DF">
        <w:rPr>
          <w:rFonts w:ascii="Trebuchet MS" w:eastAsia="Times New Roman" w:hAnsi="Trebuchet MS" w:cs="Times New Roman"/>
          <w:lang w:val="en" w:eastAsia="en-GB"/>
        </w:rPr>
        <w:t>£</w:t>
      </w:r>
      <w:r w:rsidR="006737F1" w:rsidRPr="000B25DF">
        <w:rPr>
          <w:rFonts w:ascii="Trebuchet MS" w:eastAsia="Times New Roman" w:hAnsi="Trebuchet MS" w:cs="Times New Roman"/>
          <w:lang w:val="en" w:eastAsia="en-GB"/>
        </w:rPr>
        <w:t>18k</w:t>
      </w:r>
      <w:r w:rsidRPr="000B25DF">
        <w:rPr>
          <w:rFonts w:ascii="Trebuchet MS" w:eastAsia="Times New Roman" w:hAnsi="Trebuchet MS" w:cs="Times New Roman"/>
          <w:lang w:val="en" w:eastAsia="en-GB"/>
        </w:rPr>
        <w:t xml:space="preserve"> annually</w:t>
      </w:r>
      <w:r w:rsidR="005A17D3" w:rsidRPr="000B25DF">
        <w:rPr>
          <w:rFonts w:ascii="Trebuchet MS" w:eastAsia="Times New Roman" w:hAnsi="Trebuchet MS" w:cs="Times New Roman"/>
          <w:lang w:val="en" w:eastAsia="en-GB"/>
        </w:rPr>
        <w:t>.</w:t>
      </w:r>
    </w:p>
    <w:p w14:paraId="6DEF5A10" w14:textId="77777777" w:rsidR="004A7627" w:rsidRDefault="004A7627" w:rsidP="00E269BC">
      <w:pPr>
        <w:spacing w:before="100" w:beforeAutospacing="1" w:after="100" w:afterAutospacing="1" w:line="240" w:lineRule="auto"/>
        <w:rPr>
          <w:rFonts w:ascii="Trebuchet MS" w:eastAsia="Times New Roman" w:hAnsi="Trebuchet MS" w:cs="Times New Roman"/>
          <w:b/>
          <w:bCs/>
          <w:lang w:val="en" w:eastAsia="en-GB"/>
        </w:rPr>
      </w:pPr>
      <w:r w:rsidRPr="004A7627">
        <w:rPr>
          <w:rFonts w:ascii="Trebuchet MS" w:eastAsia="Times New Roman" w:hAnsi="Trebuchet MS" w:cs="Times New Roman"/>
          <w:b/>
          <w:bCs/>
          <w:lang w:val="en" w:eastAsia="en-GB"/>
        </w:rPr>
        <w:t>Budget</w:t>
      </w:r>
    </w:p>
    <w:p w14:paraId="0E33E610" w14:textId="262C75C5" w:rsidR="005A17D3" w:rsidRPr="004A7627" w:rsidRDefault="005A17D3" w:rsidP="00E269BC">
      <w:pPr>
        <w:spacing w:before="100" w:beforeAutospacing="1" w:after="100" w:afterAutospacing="1" w:line="240" w:lineRule="auto"/>
        <w:rPr>
          <w:rFonts w:ascii="Trebuchet MS" w:eastAsia="Times New Roman" w:hAnsi="Trebuchet MS" w:cs="Times New Roman"/>
          <w:lang w:val="en" w:eastAsia="en-GB"/>
        </w:rPr>
      </w:pPr>
      <w:r w:rsidRPr="004A7627">
        <w:rPr>
          <w:rFonts w:ascii="Trebuchet MS" w:eastAsia="Times New Roman" w:hAnsi="Trebuchet MS" w:cs="Times New Roman"/>
          <w:lang w:val="en" w:eastAsia="en-GB"/>
        </w:rPr>
        <w:t xml:space="preserve">The </w:t>
      </w:r>
      <w:r w:rsidR="00472854" w:rsidRPr="004A7627">
        <w:rPr>
          <w:rFonts w:ascii="Trebuchet MS" w:eastAsia="Times New Roman" w:hAnsi="Trebuchet MS" w:cs="Times New Roman"/>
          <w:lang w:val="en" w:eastAsia="en-GB"/>
        </w:rPr>
        <w:t xml:space="preserve">base </w:t>
      </w:r>
      <w:r w:rsidRPr="004A7627">
        <w:rPr>
          <w:rFonts w:ascii="Trebuchet MS" w:eastAsia="Times New Roman" w:hAnsi="Trebuchet MS" w:cs="Times New Roman"/>
          <w:lang w:val="en" w:eastAsia="en-GB"/>
        </w:rPr>
        <w:t xml:space="preserve">budget specifically for art exhibitions is </w:t>
      </w:r>
      <w:r w:rsidRPr="000B25DF">
        <w:rPr>
          <w:rFonts w:ascii="Trebuchet MS" w:eastAsia="Times New Roman" w:hAnsi="Trebuchet MS" w:cs="Times New Roman"/>
          <w:lang w:val="en" w:eastAsia="en-GB"/>
        </w:rPr>
        <w:t>£</w:t>
      </w:r>
      <w:r w:rsidR="006737F1" w:rsidRPr="000B25DF">
        <w:rPr>
          <w:rFonts w:ascii="Trebuchet MS" w:eastAsia="Times New Roman" w:hAnsi="Trebuchet MS" w:cs="Times New Roman"/>
          <w:lang w:val="en" w:eastAsia="en-GB"/>
        </w:rPr>
        <w:t>24.5k</w:t>
      </w:r>
      <w:r w:rsidRPr="000B25DF">
        <w:rPr>
          <w:rFonts w:ascii="Trebuchet MS" w:eastAsia="Times New Roman" w:hAnsi="Trebuchet MS" w:cs="Times New Roman"/>
          <w:lang w:val="en" w:eastAsia="en-GB"/>
        </w:rPr>
        <w:t xml:space="preserve"> annually</w:t>
      </w:r>
      <w:r w:rsidR="00472854" w:rsidRPr="004A7627">
        <w:rPr>
          <w:rFonts w:ascii="Trebuchet MS" w:eastAsia="Times New Roman" w:hAnsi="Trebuchet MS" w:cs="Times New Roman"/>
          <w:lang w:val="en" w:eastAsia="en-GB"/>
        </w:rPr>
        <w:t xml:space="preserve"> to cover artist fees, </w:t>
      </w:r>
      <w:r w:rsidR="00391E80" w:rsidRPr="004A7627">
        <w:rPr>
          <w:rFonts w:ascii="Trebuchet MS" w:eastAsia="Times New Roman" w:hAnsi="Trebuchet MS" w:cs="Times New Roman"/>
          <w:lang w:val="en" w:eastAsia="en-GB"/>
        </w:rPr>
        <w:t>specialist transport and installation costs</w:t>
      </w:r>
      <w:r w:rsidR="00B528C9" w:rsidRPr="004A7627">
        <w:rPr>
          <w:rFonts w:ascii="Trebuchet MS" w:eastAsia="Times New Roman" w:hAnsi="Trebuchet MS" w:cs="Times New Roman"/>
          <w:lang w:val="en" w:eastAsia="en-GB"/>
        </w:rPr>
        <w:t>.</w:t>
      </w:r>
      <w:r w:rsidR="00391E80" w:rsidRPr="004A7627">
        <w:rPr>
          <w:rFonts w:ascii="Trebuchet MS" w:eastAsia="Times New Roman" w:hAnsi="Trebuchet MS" w:cs="Times New Roman"/>
          <w:lang w:val="en" w:eastAsia="en-GB"/>
        </w:rPr>
        <w:t xml:space="preserve">  </w:t>
      </w:r>
      <w:r w:rsidR="0090334E" w:rsidRPr="004A7627">
        <w:rPr>
          <w:rFonts w:ascii="Trebuchet MS" w:eastAsia="Times New Roman" w:hAnsi="Trebuchet MS" w:cs="Times New Roman"/>
          <w:lang w:val="en" w:eastAsia="en-GB"/>
        </w:rPr>
        <w:t>Additional budget may be available through fundraising</w:t>
      </w:r>
      <w:r w:rsidR="004F2CAF" w:rsidRPr="004A7627">
        <w:rPr>
          <w:rFonts w:ascii="Trebuchet MS" w:eastAsia="Times New Roman" w:hAnsi="Trebuchet MS" w:cs="Times New Roman"/>
          <w:lang w:val="en" w:eastAsia="en-GB"/>
        </w:rPr>
        <w:t>.</w:t>
      </w:r>
    </w:p>
    <w:p w14:paraId="473A05D4" w14:textId="6ECCC59E" w:rsidR="004F2CAF" w:rsidRPr="004A7627" w:rsidRDefault="004F2CAF" w:rsidP="00E269BC">
      <w:pPr>
        <w:spacing w:before="100" w:beforeAutospacing="1" w:after="100" w:afterAutospacing="1" w:line="240" w:lineRule="auto"/>
        <w:rPr>
          <w:rFonts w:ascii="Trebuchet MS" w:eastAsia="Times New Roman" w:hAnsi="Trebuchet MS" w:cs="Times New Roman"/>
          <w:b/>
          <w:bCs/>
          <w:lang w:val="en" w:eastAsia="en-GB"/>
        </w:rPr>
      </w:pPr>
      <w:r w:rsidRPr="004A7627">
        <w:rPr>
          <w:rFonts w:ascii="Trebuchet MS" w:eastAsia="Times New Roman" w:hAnsi="Trebuchet MS" w:cs="Times New Roman"/>
          <w:b/>
          <w:bCs/>
          <w:lang w:val="en" w:eastAsia="en-GB"/>
        </w:rPr>
        <w:t>In</w:t>
      </w:r>
      <w:r w:rsidR="00B358DC">
        <w:rPr>
          <w:rFonts w:ascii="Trebuchet MS" w:eastAsia="Times New Roman" w:hAnsi="Trebuchet MS" w:cs="Times New Roman"/>
          <w:b/>
          <w:bCs/>
          <w:lang w:val="en" w:eastAsia="en-GB"/>
        </w:rPr>
        <w:t>-</w:t>
      </w:r>
      <w:r w:rsidRPr="004A7627">
        <w:rPr>
          <w:rFonts w:ascii="Trebuchet MS" w:eastAsia="Times New Roman" w:hAnsi="Trebuchet MS" w:cs="Times New Roman"/>
          <w:b/>
          <w:bCs/>
          <w:lang w:val="en" w:eastAsia="en-GB"/>
        </w:rPr>
        <w:t>house support</w:t>
      </w:r>
      <w:r w:rsidR="00F37C0A">
        <w:rPr>
          <w:rFonts w:ascii="Trebuchet MS" w:eastAsia="Times New Roman" w:hAnsi="Trebuchet MS" w:cs="Times New Roman"/>
          <w:b/>
          <w:bCs/>
          <w:lang w:val="en" w:eastAsia="en-GB"/>
        </w:rPr>
        <w:t>/working arrangements</w:t>
      </w:r>
    </w:p>
    <w:p w14:paraId="0B16D0FC" w14:textId="0FC9D237" w:rsidR="004F2CAF" w:rsidRPr="004A7627" w:rsidRDefault="004F2CAF" w:rsidP="00E269BC">
      <w:pPr>
        <w:spacing w:before="100" w:beforeAutospacing="1" w:after="100" w:afterAutospacing="1" w:line="240" w:lineRule="auto"/>
        <w:rPr>
          <w:rFonts w:ascii="Trebuchet MS" w:eastAsia="Times New Roman" w:hAnsi="Trebuchet MS" w:cs="Times New Roman"/>
          <w:lang w:val="en" w:eastAsia="en-GB"/>
        </w:rPr>
      </w:pPr>
      <w:r w:rsidRPr="004A7627">
        <w:rPr>
          <w:rFonts w:ascii="Trebuchet MS" w:eastAsia="Times New Roman" w:hAnsi="Trebuchet MS" w:cs="Times New Roman"/>
          <w:lang w:val="en" w:eastAsia="en-GB"/>
        </w:rPr>
        <w:t xml:space="preserve">The </w:t>
      </w:r>
      <w:r w:rsidR="00ED263A">
        <w:rPr>
          <w:rFonts w:ascii="Trebuchet MS" w:hAnsi="Trebuchet MS" w:cstheme="minorHAnsi"/>
          <w:color w:val="000000"/>
        </w:rPr>
        <w:t xml:space="preserve">Visual Arts </w:t>
      </w:r>
      <w:r w:rsidRPr="004A7627">
        <w:rPr>
          <w:rFonts w:ascii="Trebuchet MS" w:eastAsia="Times New Roman" w:hAnsi="Trebuchet MS" w:cs="Times New Roman"/>
          <w:lang w:val="en" w:eastAsia="en-GB"/>
        </w:rPr>
        <w:t>Curator will be able to draw on the Cathedral’s in</w:t>
      </w:r>
      <w:r w:rsidR="00B358DC">
        <w:rPr>
          <w:rFonts w:ascii="Trebuchet MS" w:eastAsia="Times New Roman" w:hAnsi="Trebuchet MS" w:cs="Times New Roman"/>
          <w:lang w:val="en" w:eastAsia="en-GB"/>
        </w:rPr>
        <w:t>-</w:t>
      </w:r>
      <w:r w:rsidRPr="004A7627">
        <w:rPr>
          <w:rFonts w:ascii="Trebuchet MS" w:eastAsia="Times New Roman" w:hAnsi="Trebuchet MS" w:cs="Times New Roman"/>
          <w:lang w:val="en" w:eastAsia="en-GB"/>
        </w:rPr>
        <w:t>house team for installation, marketing</w:t>
      </w:r>
      <w:r w:rsidR="00A456C7" w:rsidRPr="004A7627">
        <w:rPr>
          <w:rFonts w:ascii="Trebuchet MS" w:eastAsia="Times New Roman" w:hAnsi="Trebuchet MS" w:cs="Times New Roman"/>
          <w:lang w:val="en" w:eastAsia="en-GB"/>
        </w:rPr>
        <w:t>, educational</w:t>
      </w:r>
      <w:r w:rsidRPr="004A7627">
        <w:rPr>
          <w:rFonts w:ascii="Trebuchet MS" w:eastAsia="Times New Roman" w:hAnsi="Trebuchet MS" w:cs="Times New Roman"/>
          <w:lang w:val="en" w:eastAsia="en-GB"/>
        </w:rPr>
        <w:t xml:space="preserve"> and fundraising support.</w:t>
      </w:r>
      <w:r w:rsidR="00656CD8" w:rsidRPr="004A7627">
        <w:rPr>
          <w:rFonts w:ascii="Trebuchet MS" w:eastAsia="Times New Roman" w:hAnsi="Trebuchet MS" w:cs="Times New Roman"/>
          <w:lang w:val="en" w:eastAsia="en-GB"/>
        </w:rPr>
        <w:t xml:space="preserve">  This is in addition to the budget given above.</w:t>
      </w:r>
      <w:r w:rsidR="00F37C0A">
        <w:rPr>
          <w:rFonts w:ascii="Trebuchet MS" w:eastAsia="Times New Roman" w:hAnsi="Trebuchet MS" w:cs="Times New Roman"/>
          <w:lang w:val="en" w:eastAsia="en-GB"/>
        </w:rPr>
        <w:t xml:space="preserve"> The </w:t>
      </w:r>
      <w:r w:rsidR="00ED263A">
        <w:rPr>
          <w:rFonts w:ascii="Trebuchet MS" w:hAnsi="Trebuchet MS" w:cstheme="minorHAnsi"/>
          <w:color w:val="000000"/>
        </w:rPr>
        <w:t xml:space="preserve">Visual Arts </w:t>
      </w:r>
      <w:r w:rsidR="00F37C0A">
        <w:rPr>
          <w:rFonts w:ascii="Trebuchet MS" w:eastAsia="Times New Roman" w:hAnsi="Trebuchet MS" w:cs="Times New Roman"/>
          <w:lang w:val="en" w:eastAsia="en-GB"/>
        </w:rPr>
        <w:t>Curator will provide their own administrative support.</w:t>
      </w:r>
    </w:p>
    <w:p w14:paraId="6319A5C7" w14:textId="1549D218" w:rsidR="007543AE" w:rsidRPr="004A7627" w:rsidRDefault="007543AE" w:rsidP="00E269BC">
      <w:pPr>
        <w:spacing w:before="100" w:beforeAutospacing="1" w:after="100" w:afterAutospacing="1" w:line="240" w:lineRule="auto"/>
        <w:rPr>
          <w:rFonts w:ascii="Trebuchet MS" w:eastAsia="Times New Roman" w:hAnsi="Trebuchet MS" w:cs="Times New Roman"/>
          <w:lang w:val="en" w:eastAsia="en-GB"/>
        </w:rPr>
      </w:pPr>
      <w:r w:rsidRPr="004A7627">
        <w:rPr>
          <w:rFonts w:ascii="Trebuchet MS" w:eastAsia="Times New Roman" w:hAnsi="Trebuchet MS" w:cs="Times New Roman"/>
          <w:lang w:val="en" w:eastAsia="en-GB"/>
        </w:rPr>
        <w:t xml:space="preserve">Key relationships include: </w:t>
      </w:r>
      <w:r w:rsidR="00636F83">
        <w:rPr>
          <w:rFonts w:ascii="Trebuchet MS" w:eastAsia="Times New Roman" w:hAnsi="Trebuchet MS" w:cs="Times New Roman"/>
          <w:lang w:val="en" w:eastAsia="en-GB"/>
        </w:rPr>
        <w:t xml:space="preserve">Director of External Relations and Visitor Experience, </w:t>
      </w:r>
      <w:r w:rsidR="00B358DC">
        <w:rPr>
          <w:rFonts w:ascii="Trebuchet MS" w:eastAsia="Times New Roman" w:hAnsi="Trebuchet MS" w:cs="Times New Roman"/>
          <w:lang w:val="en" w:eastAsia="en-GB"/>
        </w:rPr>
        <w:t xml:space="preserve">Canon Treasurer, </w:t>
      </w:r>
      <w:r w:rsidR="00ED263A">
        <w:rPr>
          <w:rFonts w:ascii="Trebuchet MS" w:eastAsia="Times New Roman" w:hAnsi="Trebuchet MS" w:cs="Times New Roman"/>
          <w:lang w:val="en" w:eastAsia="en-GB"/>
        </w:rPr>
        <w:t>Head</w:t>
      </w:r>
      <w:r w:rsidR="00ED263A" w:rsidRPr="004A7627">
        <w:rPr>
          <w:rFonts w:ascii="Trebuchet MS" w:eastAsia="Times New Roman" w:hAnsi="Trebuchet MS" w:cs="Times New Roman"/>
          <w:lang w:val="en" w:eastAsia="en-GB"/>
        </w:rPr>
        <w:t xml:space="preserve"> </w:t>
      </w:r>
      <w:r w:rsidRPr="004A7627">
        <w:rPr>
          <w:rFonts w:ascii="Trebuchet MS" w:eastAsia="Times New Roman" w:hAnsi="Trebuchet MS" w:cs="Times New Roman"/>
          <w:lang w:val="en" w:eastAsia="en-GB"/>
        </w:rPr>
        <w:t xml:space="preserve">of Communications, </w:t>
      </w:r>
      <w:r w:rsidR="00ED263A">
        <w:rPr>
          <w:rFonts w:ascii="Trebuchet MS" w:eastAsia="Times New Roman" w:hAnsi="Trebuchet MS" w:cs="Times New Roman"/>
          <w:lang w:val="en" w:eastAsia="en-GB"/>
        </w:rPr>
        <w:t>Head of Operations and Events</w:t>
      </w:r>
      <w:r w:rsidR="00E11859" w:rsidRPr="004A7627">
        <w:rPr>
          <w:rFonts w:ascii="Trebuchet MS" w:eastAsia="Times New Roman" w:hAnsi="Trebuchet MS" w:cs="Times New Roman"/>
          <w:lang w:val="en" w:eastAsia="en-GB"/>
        </w:rPr>
        <w:t>, Clerk of Works,</w:t>
      </w:r>
      <w:r w:rsidR="00ED263A">
        <w:rPr>
          <w:rFonts w:ascii="Trebuchet MS" w:eastAsia="Times New Roman" w:hAnsi="Trebuchet MS" w:cs="Times New Roman"/>
          <w:lang w:val="en" w:eastAsia="en-GB"/>
        </w:rPr>
        <w:t xml:space="preserve"> </w:t>
      </w:r>
      <w:r w:rsidR="00576B66">
        <w:rPr>
          <w:rFonts w:ascii="Trebuchet MS" w:eastAsia="Times New Roman" w:hAnsi="Trebuchet MS" w:cs="Times New Roman"/>
          <w:lang w:val="en" w:eastAsia="en-GB"/>
        </w:rPr>
        <w:t xml:space="preserve">Technical Manager, </w:t>
      </w:r>
      <w:r w:rsidR="00ED263A">
        <w:rPr>
          <w:rFonts w:ascii="Trebuchet MS" w:eastAsia="Times New Roman" w:hAnsi="Trebuchet MS" w:cs="Times New Roman"/>
          <w:lang w:val="en" w:eastAsia="en-GB"/>
        </w:rPr>
        <w:t>Head of</w:t>
      </w:r>
      <w:r w:rsidR="00E11859" w:rsidRPr="004A7627">
        <w:rPr>
          <w:rFonts w:ascii="Trebuchet MS" w:eastAsia="Times New Roman" w:hAnsi="Trebuchet MS" w:cs="Times New Roman"/>
          <w:lang w:val="en" w:eastAsia="en-GB"/>
        </w:rPr>
        <w:t xml:space="preserve"> Development, </w:t>
      </w:r>
      <w:r w:rsidR="00636F83">
        <w:rPr>
          <w:rFonts w:ascii="Trebuchet MS" w:eastAsia="Times New Roman" w:hAnsi="Trebuchet MS" w:cs="Times New Roman"/>
          <w:lang w:val="en" w:eastAsia="en-GB"/>
        </w:rPr>
        <w:t xml:space="preserve">Director of Community Engagement, </w:t>
      </w:r>
      <w:r w:rsidR="00E11859" w:rsidRPr="004A7627">
        <w:rPr>
          <w:rFonts w:ascii="Trebuchet MS" w:eastAsia="Times New Roman" w:hAnsi="Trebuchet MS" w:cs="Times New Roman"/>
          <w:lang w:val="en" w:eastAsia="en-GB"/>
        </w:rPr>
        <w:t xml:space="preserve">Education Manager, </w:t>
      </w:r>
      <w:r w:rsidR="009C5C56">
        <w:rPr>
          <w:rFonts w:ascii="Trebuchet MS" w:eastAsia="Times New Roman" w:hAnsi="Trebuchet MS" w:cs="Times New Roman"/>
          <w:lang w:val="en" w:eastAsia="en-GB"/>
        </w:rPr>
        <w:t>[objects] Curator</w:t>
      </w:r>
      <w:r w:rsidR="00F572B4" w:rsidRPr="004A7627">
        <w:rPr>
          <w:rFonts w:ascii="Trebuchet MS" w:eastAsia="Times New Roman" w:hAnsi="Trebuchet MS" w:cs="Times New Roman"/>
          <w:lang w:val="en" w:eastAsia="en-GB"/>
        </w:rPr>
        <w:t>.</w:t>
      </w:r>
    </w:p>
    <w:p w14:paraId="43869D89" w14:textId="3FF47196" w:rsidR="00F572B4" w:rsidRPr="004A7627" w:rsidRDefault="00F572B4" w:rsidP="00E269BC">
      <w:pPr>
        <w:spacing w:before="100" w:beforeAutospacing="1" w:after="100" w:afterAutospacing="1" w:line="240" w:lineRule="auto"/>
        <w:rPr>
          <w:rFonts w:ascii="Trebuchet MS" w:eastAsia="Times New Roman" w:hAnsi="Trebuchet MS" w:cs="Times New Roman"/>
          <w:lang w:val="en" w:eastAsia="en-GB"/>
        </w:rPr>
      </w:pPr>
      <w:r w:rsidRPr="004A7627">
        <w:rPr>
          <w:rFonts w:ascii="Trebuchet MS" w:eastAsia="Times New Roman" w:hAnsi="Trebuchet MS" w:cs="Times New Roman"/>
          <w:lang w:val="en" w:eastAsia="en-GB"/>
        </w:rPr>
        <w:t xml:space="preserve">It is expected that the </w:t>
      </w:r>
      <w:r w:rsidR="00ED263A">
        <w:rPr>
          <w:rFonts w:ascii="Trebuchet MS" w:hAnsi="Trebuchet MS" w:cstheme="minorHAnsi"/>
          <w:color w:val="000000"/>
        </w:rPr>
        <w:t xml:space="preserve">Visual Arts </w:t>
      </w:r>
      <w:r w:rsidRPr="004A7627">
        <w:rPr>
          <w:rFonts w:ascii="Trebuchet MS" w:eastAsia="Times New Roman" w:hAnsi="Trebuchet MS" w:cs="Times New Roman"/>
          <w:lang w:val="en" w:eastAsia="en-GB"/>
        </w:rPr>
        <w:t xml:space="preserve">Curator will work from their </w:t>
      </w:r>
      <w:r w:rsidR="002E4F01" w:rsidRPr="004A7627">
        <w:rPr>
          <w:rFonts w:ascii="Trebuchet MS" w:eastAsia="Times New Roman" w:hAnsi="Trebuchet MS" w:cs="Times New Roman"/>
          <w:lang w:val="en" w:eastAsia="en-GB"/>
        </w:rPr>
        <w:t>own office or home base.  Should work on site be necessary</w:t>
      </w:r>
      <w:r w:rsidR="009A7F12">
        <w:rPr>
          <w:rFonts w:ascii="Trebuchet MS" w:eastAsia="Times New Roman" w:hAnsi="Trebuchet MS" w:cs="Times New Roman"/>
          <w:lang w:val="en" w:eastAsia="en-GB"/>
        </w:rPr>
        <w:t>, such as when</w:t>
      </w:r>
      <w:r w:rsidR="0024574E">
        <w:rPr>
          <w:rFonts w:ascii="Trebuchet MS" w:eastAsia="Times New Roman" w:hAnsi="Trebuchet MS" w:cs="Times New Roman"/>
          <w:lang w:val="en" w:eastAsia="en-GB"/>
        </w:rPr>
        <w:t xml:space="preserve"> </w:t>
      </w:r>
      <w:r w:rsidR="009A7F12">
        <w:rPr>
          <w:rFonts w:ascii="Trebuchet MS" w:eastAsia="Times New Roman" w:hAnsi="Trebuchet MS" w:cs="Times New Roman"/>
          <w:lang w:val="en" w:eastAsia="en-GB"/>
        </w:rPr>
        <w:t>exhibitions are being installed</w:t>
      </w:r>
      <w:r w:rsidR="00B358DC">
        <w:rPr>
          <w:rFonts w:ascii="Trebuchet MS" w:eastAsia="Times New Roman" w:hAnsi="Trebuchet MS" w:cs="Times New Roman"/>
          <w:lang w:val="en" w:eastAsia="en-GB"/>
        </w:rPr>
        <w:t>,</w:t>
      </w:r>
      <w:r w:rsidR="002E4F01" w:rsidRPr="004A7627">
        <w:rPr>
          <w:rFonts w:ascii="Trebuchet MS" w:eastAsia="Times New Roman" w:hAnsi="Trebuchet MS" w:cs="Times New Roman"/>
          <w:lang w:val="en" w:eastAsia="en-GB"/>
        </w:rPr>
        <w:t xml:space="preserve"> </w:t>
      </w:r>
      <w:r w:rsidR="00A70A15" w:rsidRPr="004A7627">
        <w:rPr>
          <w:rFonts w:ascii="Trebuchet MS" w:eastAsia="Times New Roman" w:hAnsi="Trebuchet MS" w:cs="Times New Roman"/>
          <w:lang w:val="en" w:eastAsia="en-GB"/>
        </w:rPr>
        <w:t xml:space="preserve">temporary desk space </w:t>
      </w:r>
      <w:r w:rsidR="001610C6">
        <w:rPr>
          <w:rFonts w:ascii="Trebuchet MS" w:eastAsia="Times New Roman" w:hAnsi="Trebuchet MS" w:cs="Times New Roman"/>
          <w:lang w:val="en" w:eastAsia="en-GB"/>
        </w:rPr>
        <w:t xml:space="preserve">will </w:t>
      </w:r>
      <w:r w:rsidR="00A70A15" w:rsidRPr="004A7627">
        <w:rPr>
          <w:rFonts w:ascii="Trebuchet MS" w:eastAsia="Times New Roman" w:hAnsi="Trebuchet MS" w:cs="Times New Roman"/>
          <w:lang w:val="en" w:eastAsia="en-GB"/>
        </w:rPr>
        <w:t>be found.</w:t>
      </w:r>
    </w:p>
    <w:p w14:paraId="5BFA1F5A" w14:textId="0081555B" w:rsidR="00E269BC" w:rsidRPr="004A7627" w:rsidRDefault="00E269BC" w:rsidP="00E269BC">
      <w:pPr>
        <w:spacing w:before="100" w:beforeAutospacing="1" w:after="100" w:afterAutospacing="1" w:line="240" w:lineRule="auto"/>
        <w:rPr>
          <w:rFonts w:ascii="Trebuchet MS" w:eastAsia="Times New Roman" w:hAnsi="Trebuchet MS" w:cs="Times New Roman"/>
          <w:lang w:val="en" w:eastAsia="en-GB"/>
        </w:rPr>
      </w:pPr>
      <w:r w:rsidRPr="004A7627">
        <w:rPr>
          <w:rFonts w:ascii="Trebuchet MS" w:eastAsia="Times New Roman" w:hAnsi="Trebuchet MS" w:cs="Times New Roman"/>
          <w:b/>
          <w:bCs/>
          <w:lang w:val="en" w:eastAsia="en-GB"/>
        </w:rPr>
        <w:lastRenderedPageBreak/>
        <w:t>Estimated duration</w:t>
      </w:r>
      <w:r w:rsidRPr="004A7627">
        <w:rPr>
          <w:rFonts w:ascii="Trebuchet MS" w:eastAsia="Times New Roman" w:hAnsi="Trebuchet MS" w:cs="Times New Roman"/>
          <w:lang w:val="en" w:eastAsia="en-GB"/>
        </w:rPr>
        <w:t>: </w:t>
      </w:r>
      <w:r w:rsidRPr="004A7627">
        <w:rPr>
          <w:rFonts w:ascii="Trebuchet MS" w:eastAsia="Times New Roman" w:hAnsi="Trebuchet MS" w:cs="Times New Roman"/>
          <w:lang w:val="en" w:eastAsia="en-GB"/>
        </w:rPr>
        <w:br/>
      </w:r>
      <w:r w:rsidR="00891F69" w:rsidRPr="004A7627">
        <w:rPr>
          <w:rFonts w:ascii="Trebuchet MS" w:eastAsia="Times New Roman" w:hAnsi="Trebuchet MS" w:cs="Times New Roman"/>
          <w:lang w:val="en" w:eastAsia="en-GB"/>
        </w:rPr>
        <w:t>Three years</w:t>
      </w:r>
      <w:r w:rsidR="00ED263A">
        <w:rPr>
          <w:rFonts w:ascii="Trebuchet MS" w:eastAsia="Times New Roman" w:hAnsi="Trebuchet MS" w:cs="Times New Roman"/>
          <w:lang w:val="en" w:eastAsia="en-GB"/>
        </w:rPr>
        <w:t xml:space="preserve"> (renewable)</w:t>
      </w:r>
    </w:p>
    <w:p w14:paraId="2591A334" w14:textId="7868C0CC" w:rsidR="00E269BC" w:rsidRDefault="00E269BC" w:rsidP="00E269BC">
      <w:pPr>
        <w:spacing w:before="100" w:beforeAutospacing="1" w:after="100" w:afterAutospacing="1" w:line="240" w:lineRule="auto"/>
        <w:rPr>
          <w:rFonts w:ascii="Trebuchet MS" w:eastAsia="Times New Roman" w:hAnsi="Trebuchet MS" w:cs="Times New Roman"/>
          <w:lang w:val="en" w:eastAsia="en-GB"/>
        </w:rPr>
      </w:pPr>
      <w:r w:rsidRPr="004A7627">
        <w:rPr>
          <w:rFonts w:ascii="Trebuchet MS" w:eastAsia="Times New Roman" w:hAnsi="Trebuchet MS" w:cs="Times New Roman"/>
          <w:b/>
          <w:bCs/>
          <w:lang w:val="en" w:eastAsia="en-GB"/>
        </w:rPr>
        <w:t>Name of Contact</w:t>
      </w:r>
      <w:r w:rsidRPr="004A7627">
        <w:rPr>
          <w:rFonts w:ascii="Trebuchet MS" w:eastAsia="Times New Roman" w:hAnsi="Trebuchet MS" w:cs="Times New Roman"/>
          <w:lang w:val="en" w:eastAsia="en-GB"/>
        </w:rPr>
        <w:t>: </w:t>
      </w:r>
      <w:r w:rsidRPr="004A7627">
        <w:rPr>
          <w:rFonts w:ascii="Trebuchet MS" w:eastAsia="Times New Roman" w:hAnsi="Trebuchet MS" w:cs="Times New Roman"/>
          <w:lang w:val="en" w:eastAsia="en-GB"/>
        </w:rPr>
        <w:br/>
      </w:r>
      <w:r w:rsidR="0097292C">
        <w:rPr>
          <w:rFonts w:ascii="Trebuchet MS" w:eastAsia="Times New Roman" w:hAnsi="Trebuchet MS" w:cs="Times New Roman"/>
          <w:lang w:val="en" w:eastAsia="en-GB"/>
        </w:rPr>
        <w:t>Beth Clarke – HR Officer</w:t>
      </w:r>
    </w:p>
    <w:p w14:paraId="65B94CB1" w14:textId="55DD907C" w:rsidR="0097292C" w:rsidRPr="004A7627" w:rsidRDefault="0097292C" w:rsidP="00E269BC">
      <w:pPr>
        <w:spacing w:before="100" w:beforeAutospacing="1" w:after="100" w:afterAutospacing="1" w:line="240" w:lineRule="auto"/>
        <w:rPr>
          <w:rFonts w:ascii="Trebuchet MS" w:eastAsia="Times New Roman" w:hAnsi="Trebuchet MS" w:cs="Times New Roman"/>
          <w:lang w:val="en" w:eastAsia="en-GB"/>
        </w:rPr>
      </w:pPr>
      <w:r>
        <w:rPr>
          <w:rFonts w:ascii="Trebuchet MS" w:eastAsia="Times New Roman" w:hAnsi="Trebuchet MS" w:cs="Times New Roman"/>
          <w:lang w:val="en" w:eastAsia="en-GB"/>
        </w:rPr>
        <w:t>Email: recruitment@salcath.co.uk</w:t>
      </w:r>
    </w:p>
    <w:p w14:paraId="70EB600E" w14:textId="77777777" w:rsidR="00EB1F5B" w:rsidRPr="004A7627" w:rsidRDefault="00E269BC" w:rsidP="00D20DB3">
      <w:pPr>
        <w:spacing w:before="100" w:beforeAutospacing="1" w:after="100" w:afterAutospacing="1" w:line="240" w:lineRule="auto"/>
        <w:rPr>
          <w:rFonts w:ascii="Trebuchet MS" w:eastAsia="Times New Roman" w:hAnsi="Trebuchet MS" w:cs="Times New Roman"/>
          <w:b/>
          <w:bCs/>
          <w:lang w:val="en" w:eastAsia="en-GB"/>
        </w:rPr>
      </w:pPr>
      <w:r w:rsidRPr="004A7627">
        <w:rPr>
          <w:rFonts w:ascii="Trebuchet MS" w:eastAsia="Times New Roman" w:hAnsi="Trebuchet MS" w:cs="Times New Roman"/>
          <w:b/>
          <w:bCs/>
          <w:lang w:val="en" w:eastAsia="en-GB"/>
        </w:rPr>
        <w:t>Timetable:</w:t>
      </w:r>
    </w:p>
    <w:p w14:paraId="70568543" w14:textId="272D7B6B" w:rsidR="0006795A" w:rsidRPr="008B785C" w:rsidRDefault="00E269BC" w:rsidP="00D20DB3">
      <w:pPr>
        <w:spacing w:before="100" w:beforeAutospacing="1" w:after="100" w:afterAutospacing="1" w:line="240" w:lineRule="auto"/>
        <w:rPr>
          <w:rFonts w:ascii="Trebuchet MS" w:eastAsia="Times New Roman" w:hAnsi="Trebuchet MS" w:cs="Times New Roman"/>
          <w:lang w:val="en" w:eastAsia="en-GB"/>
        </w:rPr>
      </w:pPr>
      <w:r w:rsidRPr="008B785C">
        <w:rPr>
          <w:rFonts w:ascii="Trebuchet MS" w:eastAsia="Times New Roman" w:hAnsi="Trebuchet MS" w:cs="Times New Roman"/>
          <w:lang w:val="en" w:eastAsia="en-GB"/>
        </w:rPr>
        <w:t>Response deadline:</w:t>
      </w:r>
      <w:r w:rsidR="008B785C" w:rsidRPr="008B785C">
        <w:rPr>
          <w:rFonts w:ascii="Trebuchet MS" w:eastAsia="Times New Roman" w:hAnsi="Trebuchet MS" w:cs="Times New Roman"/>
          <w:lang w:val="en" w:eastAsia="en-GB"/>
        </w:rPr>
        <w:t xml:space="preserve"> </w:t>
      </w:r>
      <w:r w:rsidR="00CD0F1A">
        <w:rPr>
          <w:rFonts w:ascii="Trebuchet MS" w:eastAsia="Times New Roman" w:hAnsi="Trebuchet MS" w:cs="Times New Roman"/>
          <w:lang w:val="en" w:eastAsia="en-GB"/>
        </w:rPr>
        <w:t>Mon 25</w:t>
      </w:r>
      <w:r w:rsidR="00CD0F1A" w:rsidRPr="00CD0F1A">
        <w:rPr>
          <w:rFonts w:ascii="Trebuchet MS" w:eastAsia="Times New Roman" w:hAnsi="Trebuchet MS" w:cs="Times New Roman"/>
          <w:vertAlign w:val="superscript"/>
          <w:lang w:val="en" w:eastAsia="en-GB"/>
        </w:rPr>
        <w:t>th</w:t>
      </w:r>
      <w:r w:rsidR="00CD0F1A">
        <w:rPr>
          <w:rFonts w:ascii="Trebuchet MS" w:eastAsia="Times New Roman" w:hAnsi="Trebuchet MS" w:cs="Times New Roman"/>
          <w:lang w:val="en" w:eastAsia="en-GB"/>
        </w:rPr>
        <w:t xml:space="preserve"> November </w:t>
      </w:r>
      <w:r w:rsidR="00ED263A">
        <w:rPr>
          <w:rFonts w:ascii="Trebuchet MS" w:eastAsia="Times New Roman" w:hAnsi="Trebuchet MS" w:cs="Times New Roman"/>
          <w:lang w:val="en" w:eastAsia="en-GB"/>
        </w:rPr>
        <w:t xml:space="preserve">2024 </w:t>
      </w:r>
      <w:r w:rsidR="0097292C">
        <w:rPr>
          <w:rFonts w:ascii="Trebuchet MS" w:eastAsia="Times New Roman" w:hAnsi="Trebuchet MS" w:cs="Times New Roman"/>
          <w:lang w:val="en" w:eastAsia="en-GB"/>
        </w:rPr>
        <w:t>at</w:t>
      </w:r>
      <w:r w:rsidR="008B785C" w:rsidRPr="008B785C">
        <w:rPr>
          <w:rFonts w:ascii="Trebuchet MS" w:eastAsia="Times New Roman" w:hAnsi="Trebuchet MS" w:cs="Times New Roman"/>
          <w:lang w:val="en" w:eastAsia="en-GB"/>
        </w:rPr>
        <w:t xml:space="preserve"> 12 noon</w:t>
      </w:r>
    </w:p>
    <w:p w14:paraId="235B4424" w14:textId="149BB942" w:rsidR="00ED263A" w:rsidRDefault="00ED263A" w:rsidP="00D20DB3">
      <w:pPr>
        <w:spacing w:before="100" w:beforeAutospacing="1" w:after="100" w:afterAutospacing="1" w:line="240" w:lineRule="auto"/>
        <w:rPr>
          <w:rFonts w:ascii="Trebuchet MS" w:eastAsia="Times New Roman" w:hAnsi="Trebuchet MS" w:cs="Times New Roman"/>
          <w:lang w:val="en" w:eastAsia="en-GB"/>
        </w:rPr>
      </w:pPr>
      <w:r>
        <w:rPr>
          <w:rFonts w:ascii="Trebuchet MS" w:eastAsia="Times New Roman" w:hAnsi="Trebuchet MS" w:cs="Times New Roman"/>
          <w:lang w:val="en" w:eastAsia="en-GB"/>
        </w:rPr>
        <w:t>Interviews</w:t>
      </w:r>
      <w:r w:rsidR="00CD0F1A">
        <w:rPr>
          <w:rFonts w:ascii="Trebuchet MS" w:eastAsia="Times New Roman" w:hAnsi="Trebuchet MS" w:cs="Times New Roman"/>
          <w:lang w:val="en" w:eastAsia="en-GB"/>
        </w:rPr>
        <w:t xml:space="preserve">: </w:t>
      </w:r>
      <w:r w:rsidR="00330DA2">
        <w:rPr>
          <w:rFonts w:ascii="Trebuchet MS" w:eastAsia="Times New Roman" w:hAnsi="Trebuchet MS" w:cs="Times New Roman"/>
          <w:lang w:val="en" w:eastAsia="en-GB"/>
        </w:rPr>
        <w:t>Thu 5</w:t>
      </w:r>
      <w:r w:rsidR="00330DA2" w:rsidRPr="00330DA2">
        <w:rPr>
          <w:rFonts w:ascii="Trebuchet MS" w:eastAsia="Times New Roman" w:hAnsi="Trebuchet MS" w:cs="Times New Roman"/>
          <w:vertAlign w:val="superscript"/>
          <w:lang w:val="en" w:eastAsia="en-GB"/>
        </w:rPr>
        <w:t>th</w:t>
      </w:r>
      <w:r w:rsidR="00330DA2">
        <w:rPr>
          <w:rFonts w:ascii="Trebuchet MS" w:eastAsia="Times New Roman" w:hAnsi="Trebuchet MS" w:cs="Times New Roman"/>
          <w:lang w:val="en" w:eastAsia="en-GB"/>
        </w:rPr>
        <w:t xml:space="preserve"> December 2024</w:t>
      </w:r>
    </w:p>
    <w:p w14:paraId="7357AD6E" w14:textId="3EF44C81" w:rsidR="00E269BC" w:rsidRPr="00F37C0A" w:rsidRDefault="00E269BC" w:rsidP="0006795A">
      <w:pPr>
        <w:spacing w:before="100" w:beforeAutospacing="1" w:after="100" w:afterAutospacing="1" w:line="240" w:lineRule="auto"/>
        <w:rPr>
          <w:rFonts w:ascii="Trebuchet MS" w:hAnsi="Trebuchet MS" w:cstheme="minorHAnsi"/>
          <w:b/>
          <w:bCs/>
          <w:color w:val="000000"/>
        </w:rPr>
      </w:pPr>
      <w:r w:rsidRPr="00F37C0A">
        <w:rPr>
          <w:rFonts w:ascii="Trebuchet MS" w:hAnsi="Trebuchet MS" w:cstheme="minorHAnsi"/>
          <w:b/>
          <w:bCs/>
          <w:color w:val="000000"/>
        </w:rPr>
        <w:t>Background</w:t>
      </w:r>
      <w:r w:rsidR="00AA7D2F" w:rsidRPr="00F37C0A">
        <w:rPr>
          <w:rFonts w:ascii="Trebuchet MS" w:hAnsi="Trebuchet MS" w:cstheme="minorHAnsi"/>
          <w:b/>
          <w:bCs/>
          <w:color w:val="000000"/>
        </w:rPr>
        <w:t>: Salisbury Cathedral</w:t>
      </w:r>
    </w:p>
    <w:p w14:paraId="05A54D26" w14:textId="62A3369B" w:rsidR="00E269BC" w:rsidRPr="004A7627" w:rsidRDefault="00E269BC" w:rsidP="00E269BC">
      <w:pPr>
        <w:pStyle w:val="paragraph"/>
        <w:spacing w:before="0" w:beforeAutospacing="0" w:after="0" w:afterAutospacing="0" w:line="285" w:lineRule="atLeast"/>
        <w:textAlignment w:val="baseline"/>
        <w:rPr>
          <w:rFonts w:ascii="Trebuchet MS" w:hAnsi="Trebuchet MS" w:cstheme="minorHAnsi"/>
          <w:color w:val="000000"/>
          <w:sz w:val="22"/>
          <w:szCs w:val="22"/>
        </w:rPr>
      </w:pPr>
      <w:r w:rsidRPr="004A7627">
        <w:rPr>
          <w:rFonts w:ascii="Trebuchet MS" w:hAnsi="Trebuchet MS" w:cstheme="minorHAnsi"/>
          <w:color w:val="000000"/>
          <w:sz w:val="22"/>
          <w:szCs w:val="22"/>
        </w:rPr>
        <w:t xml:space="preserve">Salisbury Cathedral is a truly remarkable </w:t>
      </w:r>
      <w:hyperlink r:id="rId9" w:history="1">
        <w:r w:rsidR="00B358DC">
          <w:rPr>
            <w:rFonts w:ascii="Trebuchet MS" w:hAnsi="Trebuchet MS" w:cstheme="minorHAnsi"/>
            <w:color w:val="000000"/>
            <w:sz w:val="22"/>
            <w:szCs w:val="22"/>
          </w:rPr>
          <w:t>place</w:t>
        </w:r>
      </w:hyperlink>
      <w:r w:rsidRPr="004A7627">
        <w:rPr>
          <w:rFonts w:ascii="Trebuchet MS" w:hAnsi="Trebuchet MS" w:cstheme="minorHAnsi"/>
          <w:color w:val="000000"/>
          <w:sz w:val="22"/>
          <w:szCs w:val="22"/>
        </w:rPr>
        <w:t xml:space="preserve">, a testimony to the faith and practical skills of the medieval craftsmen who built it, set in the </w:t>
      </w:r>
      <w:hyperlink r:id="rId10" w:history="1">
        <w:r w:rsidRPr="004A7627">
          <w:rPr>
            <w:rFonts w:ascii="Trebuchet MS" w:hAnsi="Trebuchet MS" w:cstheme="minorHAnsi"/>
            <w:color w:val="000000"/>
            <w:sz w:val="22"/>
            <w:szCs w:val="22"/>
          </w:rPr>
          <w:t>largest Cathedral Close</w:t>
        </w:r>
      </w:hyperlink>
      <w:r w:rsidRPr="004A7627">
        <w:rPr>
          <w:rFonts w:ascii="Trebuchet MS" w:hAnsi="Trebuchet MS" w:cstheme="minorHAnsi"/>
          <w:color w:val="000000"/>
          <w:sz w:val="22"/>
          <w:szCs w:val="22"/>
        </w:rPr>
        <w:t xml:space="preserve"> in Britain, covering 80 acres and with the tallest spire in Britain, which marks the Cathedral out as a symbol of the city for miles around.</w:t>
      </w:r>
    </w:p>
    <w:p w14:paraId="318D6BC5" w14:textId="77777777" w:rsidR="00E269BC" w:rsidRPr="004A7627" w:rsidRDefault="00E269BC" w:rsidP="00E269BC">
      <w:pPr>
        <w:pStyle w:val="paragraph"/>
        <w:spacing w:before="0" w:beforeAutospacing="0" w:after="0" w:afterAutospacing="0" w:line="285" w:lineRule="atLeast"/>
        <w:textAlignment w:val="baseline"/>
        <w:rPr>
          <w:rFonts w:ascii="Trebuchet MS" w:hAnsi="Trebuchet MS" w:cstheme="minorHAnsi"/>
          <w:color w:val="000000"/>
          <w:sz w:val="22"/>
          <w:szCs w:val="22"/>
        </w:rPr>
      </w:pPr>
    </w:p>
    <w:p w14:paraId="2698B782" w14:textId="4B339026" w:rsidR="00E269BC" w:rsidRPr="004A7627" w:rsidRDefault="00E269BC" w:rsidP="00E269BC">
      <w:pPr>
        <w:pStyle w:val="paragraph"/>
        <w:spacing w:before="0" w:beforeAutospacing="0" w:after="0" w:afterAutospacing="0" w:line="285" w:lineRule="atLeast"/>
        <w:textAlignment w:val="baseline"/>
        <w:rPr>
          <w:rFonts w:ascii="Trebuchet MS" w:hAnsi="Trebuchet MS" w:cstheme="minorHAnsi"/>
          <w:color w:val="000000"/>
          <w:sz w:val="22"/>
          <w:szCs w:val="22"/>
        </w:rPr>
      </w:pPr>
      <w:r w:rsidRPr="004A7627">
        <w:rPr>
          <w:rFonts w:ascii="Trebuchet MS" w:hAnsi="Trebuchet MS" w:cstheme="minorHAnsi"/>
          <w:color w:val="000000"/>
          <w:sz w:val="22"/>
          <w:szCs w:val="22"/>
        </w:rPr>
        <w:t xml:space="preserve">The Cathedral is a living church and a place of prayer with </w:t>
      </w:r>
      <w:hyperlink r:id="rId11" w:history="1">
        <w:r w:rsidRPr="004A7627">
          <w:rPr>
            <w:rFonts w:ascii="Trebuchet MS" w:hAnsi="Trebuchet MS" w:cstheme="minorHAnsi"/>
            <w:color w:val="000000"/>
            <w:sz w:val="22"/>
            <w:szCs w:val="22"/>
          </w:rPr>
          <w:t>daily services</w:t>
        </w:r>
      </w:hyperlink>
      <w:r w:rsidRPr="004A7627">
        <w:rPr>
          <w:rFonts w:ascii="Trebuchet MS" w:hAnsi="Trebuchet MS" w:cstheme="minorHAnsi"/>
          <w:color w:val="000000"/>
          <w:sz w:val="22"/>
          <w:szCs w:val="22"/>
        </w:rPr>
        <w:t xml:space="preserve"> and a thriving congregation, enjoying a reputation for musical</w:t>
      </w:r>
      <w:r w:rsidR="00042D0D" w:rsidRPr="004A7627">
        <w:rPr>
          <w:rFonts w:ascii="Trebuchet MS" w:hAnsi="Trebuchet MS" w:cstheme="minorHAnsi"/>
          <w:color w:val="000000"/>
          <w:sz w:val="22"/>
          <w:szCs w:val="22"/>
        </w:rPr>
        <w:t xml:space="preserve"> and artistic </w:t>
      </w:r>
      <w:r w:rsidRPr="004A7627">
        <w:rPr>
          <w:rFonts w:ascii="Trebuchet MS" w:hAnsi="Trebuchet MS" w:cstheme="minorHAnsi"/>
          <w:color w:val="000000"/>
          <w:sz w:val="22"/>
          <w:szCs w:val="22"/>
        </w:rPr>
        <w:t>excellence. As the Cathedral Church of the Salisbury diocese, it is Mother Church of several hundred Church of England parishes in Wiltshire and Dorset.</w:t>
      </w:r>
      <w:r w:rsidRPr="004A7627">
        <w:rPr>
          <w:rFonts w:ascii="Arial" w:hAnsi="Arial" w:cs="Arial"/>
          <w:color w:val="000000"/>
          <w:sz w:val="22"/>
          <w:szCs w:val="22"/>
        </w:rPr>
        <w:t> </w:t>
      </w:r>
      <w:r w:rsidRPr="004A7627">
        <w:rPr>
          <w:rFonts w:ascii="Trebuchet MS" w:hAnsi="Trebuchet MS" w:cstheme="minorHAnsi"/>
          <w:color w:val="000000"/>
          <w:sz w:val="22"/>
          <w:szCs w:val="22"/>
        </w:rPr>
        <w:t> </w:t>
      </w:r>
    </w:p>
    <w:p w14:paraId="4BC4ADE6" w14:textId="77777777" w:rsidR="00E269BC" w:rsidRPr="004A7627" w:rsidRDefault="00E269BC" w:rsidP="00E269BC">
      <w:pPr>
        <w:pStyle w:val="paragraph"/>
        <w:spacing w:before="0" w:beforeAutospacing="0" w:after="0" w:afterAutospacing="0" w:line="285" w:lineRule="atLeast"/>
        <w:textAlignment w:val="baseline"/>
        <w:rPr>
          <w:rFonts w:ascii="Trebuchet MS" w:hAnsi="Trebuchet MS" w:cstheme="minorHAnsi"/>
          <w:color w:val="000000"/>
          <w:sz w:val="22"/>
          <w:szCs w:val="22"/>
        </w:rPr>
      </w:pPr>
    </w:p>
    <w:p w14:paraId="7A3A607D" w14:textId="77777777" w:rsidR="00192711" w:rsidRDefault="00E269BC" w:rsidP="00E269BC">
      <w:pPr>
        <w:pStyle w:val="paragraph"/>
        <w:spacing w:before="0" w:beforeAutospacing="0" w:after="0" w:afterAutospacing="0" w:line="285" w:lineRule="atLeast"/>
        <w:textAlignment w:val="baseline"/>
        <w:rPr>
          <w:rFonts w:ascii="Trebuchet MS" w:hAnsi="Trebuchet MS" w:cstheme="minorHAnsi"/>
          <w:color w:val="000000"/>
          <w:sz w:val="22"/>
          <w:szCs w:val="22"/>
        </w:rPr>
      </w:pPr>
      <w:r w:rsidRPr="004A7627">
        <w:rPr>
          <w:rFonts w:ascii="Trebuchet MS" w:hAnsi="Trebuchet MS" w:cstheme="minorHAnsi"/>
          <w:color w:val="000000"/>
          <w:sz w:val="22"/>
          <w:szCs w:val="22"/>
        </w:rPr>
        <w:t xml:space="preserve">The finest original copy of the </w:t>
      </w:r>
      <w:hyperlink r:id="rId12" w:history="1">
        <w:r w:rsidRPr="004A7627">
          <w:rPr>
            <w:rFonts w:ascii="Trebuchet MS" w:hAnsi="Trebuchet MS" w:cstheme="minorHAnsi"/>
            <w:color w:val="000000"/>
            <w:sz w:val="22"/>
            <w:szCs w:val="22"/>
          </w:rPr>
          <w:t>1215 Magna Carta</w:t>
        </w:r>
      </w:hyperlink>
      <w:r w:rsidRPr="004A7627">
        <w:rPr>
          <w:rFonts w:ascii="Trebuchet MS" w:hAnsi="Trebuchet MS" w:cstheme="minorHAnsi"/>
          <w:color w:val="000000"/>
          <w:sz w:val="22"/>
          <w:szCs w:val="22"/>
        </w:rPr>
        <w:t xml:space="preserve"> is on permanent display to visitors in the Chapter House in a dedicated exhibition</w:t>
      </w:r>
      <w:r w:rsidR="00042D0D" w:rsidRPr="004A7627">
        <w:rPr>
          <w:rFonts w:ascii="Trebuchet MS" w:hAnsi="Trebuchet MS" w:cstheme="minorHAnsi"/>
          <w:color w:val="000000"/>
          <w:sz w:val="22"/>
          <w:szCs w:val="22"/>
        </w:rPr>
        <w:t>.</w:t>
      </w:r>
    </w:p>
    <w:p w14:paraId="6EBCE3C2" w14:textId="77777777" w:rsidR="00192711" w:rsidRDefault="00192711" w:rsidP="00E269BC">
      <w:pPr>
        <w:pStyle w:val="paragraph"/>
        <w:spacing w:before="0" w:beforeAutospacing="0" w:after="0" w:afterAutospacing="0" w:line="285" w:lineRule="atLeast"/>
        <w:textAlignment w:val="baseline"/>
        <w:rPr>
          <w:rFonts w:ascii="Trebuchet MS" w:hAnsi="Trebuchet MS" w:cstheme="minorHAnsi"/>
          <w:color w:val="000000"/>
          <w:sz w:val="22"/>
          <w:szCs w:val="22"/>
        </w:rPr>
      </w:pPr>
    </w:p>
    <w:p w14:paraId="0B3517CF" w14:textId="52D604B7" w:rsidR="00ED263A" w:rsidRPr="004A7627" w:rsidRDefault="000E7B63" w:rsidP="00E269BC">
      <w:pPr>
        <w:pStyle w:val="paragraph"/>
        <w:spacing w:before="0" w:beforeAutospacing="0" w:after="0" w:afterAutospacing="0" w:line="285" w:lineRule="atLeast"/>
        <w:textAlignment w:val="baseline"/>
        <w:rPr>
          <w:rFonts w:ascii="Trebuchet MS" w:hAnsi="Trebuchet MS" w:cstheme="minorHAnsi"/>
          <w:color w:val="000000"/>
          <w:sz w:val="22"/>
          <w:szCs w:val="22"/>
        </w:rPr>
      </w:pPr>
      <w:r>
        <w:rPr>
          <w:rFonts w:ascii="Trebuchet MS" w:hAnsi="Trebuchet MS" w:cstheme="minorHAnsi"/>
          <w:color w:val="000000"/>
          <w:sz w:val="22"/>
          <w:szCs w:val="22"/>
        </w:rPr>
        <w:t xml:space="preserve">The Vision encapsulated in the Cathedral’s 2024-2029 Strategic Plan is that ‘we advocate liberty, encourage creativity and seek the eternity revealed in Jesus Christ’. </w:t>
      </w:r>
      <w:r w:rsidR="00E75A0C">
        <w:rPr>
          <w:rFonts w:ascii="Trebuchet MS" w:hAnsi="Trebuchet MS" w:cstheme="minorHAnsi"/>
          <w:color w:val="000000"/>
          <w:sz w:val="22"/>
          <w:szCs w:val="22"/>
        </w:rPr>
        <w:t xml:space="preserve">We see the visual arts programme as </w:t>
      </w:r>
      <w:r w:rsidR="00B358DC">
        <w:rPr>
          <w:rFonts w:ascii="Trebuchet MS" w:hAnsi="Trebuchet MS" w:cstheme="minorHAnsi"/>
          <w:color w:val="000000"/>
          <w:sz w:val="22"/>
          <w:szCs w:val="22"/>
        </w:rPr>
        <w:t>the</w:t>
      </w:r>
      <w:r w:rsidR="00E75A0C">
        <w:rPr>
          <w:rFonts w:ascii="Trebuchet MS" w:hAnsi="Trebuchet MS" w:cstheme="minorHAnsi"/>
          <w:color w:val="000000"/>
          <w:sz w:val="22"/>
          <w:szCs w:val="22"/>
        </w:rPr>
        <w:t xml:space="preserve"> corner stone of our </w:t>
      </w:r>
      <w:r w:rsidR="006A408C">
        <w:rPr>
          <w:rFonts w:ascii="Trebuchet MS" w:hAnsi="Trebuchet MS" w:cstheme="minorHAnsi"/>
          <w:color w:val="000000"/>
          <w:sz w:val="22"/>
          <w:szCs w:val="22"/>
        </w:rPr>
        <w:t>cultural programme, through which we want to explore and foster equality, diversity and inclusion</w:t>
      </w:r>
      <w:r w:rsidR="002D7F5D">
        <w:rPr>
          <w:rFonts w:ascii="Trebuchet MS" w:hAnsi="Trebuchet MS" w:cstheme="minorHAnsi"/>
          <w:color w:val="000000"/>
          <w:sz w:val="22"/>
          <w:szCs w:val="22"/>
        </w:rPr>
        <w:t>, encouraging a wider range of voices and perspectives to be heard and seen and to draw in new visitors</w:t>
      </w:r>
      <w:r w:rsidR="009B601C">
        <w:rPr>
          <w:rFonts w:ascii="Trebuchet MS" w:hAnsi="Trebuchet MS" w:cstheme="minorHAnsi"/>
          <w:color w:val="000000"/>
          <w:sz w:val="22"/>
          <w:szCs w:val="22"/>
        </w:rPr>
        <w:t>.</w:t>
      </w:r>
      <w:r w:rsidR="002D7F5D">
        <w:rPr>
          <w:rFonts w:ascii="Trebuchet MS" w:hAnsi="Trebuchet MS" w:cstheme="minorHAnsi"/>
          <w:color w:val="000000"/>
          <w:sz w:val="22"/>
          <w:szCs w:val="22"/>
        </w:rPr>
        <w:t xml:space="preserve"> </w:t>
      </w:r>
    </w:p>
    <w:p w14:paraId="453AD914" w14:textId="77777777" w:rsidR="00E269BC" w:rsidRPr="004A7627" w:rsidRDefault="00E269BC" w:rsidP="00E269BC">
      <w:pPr>
        <w:pStyle w:val="paragraph"/>
        <w:spacing w:before="0" w:beforeAutospacing="0" w:after="0" w:afterAutospacing="0" w:line="285" w:lineRule="atLeast"/>
        <w:textAlignment w:val="baseline"/>
        <w:rPr>
          <w:rFonts w:ascii="Trebuchet MS" w:hAnsi="Trebuchet MS" w:cstheme="minorHAnsi"/>
          <w:color w:val="000000"/>
          <w:sz w:val="22"/>
          <w:szCs w:val="22"/>
        </w:rPr>
      </w:pPr>
    </w:p>
    <w:p w14:paraId="5DFE1A26" w14:textId="35F22257" w:rsidR="00AA7D2F" w:rsidRPr="004A7627" w:rsidRDefault="00E269BC" w:rsidP="00E269BC">
      <w:pPr>
        <w:pStyle w:val="paragraph"/>
        <w:spacing w:before="0" w:beforeAutospacing="0" w:after="0" w:afterAutospacing="0" w:line="285" w:lineRule="atLeast"/>
        <w:textAlignment w:val="baseline"/>
        <w:rPr>
          <w:rFonts w:ascii="Trebuchet MS" w:hAnsi="Trebuchet MS" w:cstheme="minorHAnsi"/>
          <w:b/>
          <w:color w:val="000000"/>
          <w:sz w:val="22"/>
          <w:szCs w:val="22"/>
        </w:rPr>
      </w:pPr>
      <w:r w:rsidRPr="004A7627">
        <w:rPr>
          <w:rFonts w:ascii="Trebuchet MS" w:hAnsi="Trebuchet MS" w:cstheme="minorHAnsi"/>
          <w:b/>
          <w:color w:val="000000"/>
          <w:sz w:val="22"/>
          <w:szCs w:val="22"/>
        </w:rPr>
        <w:t>Background</w:t>
      </w:r>
      <w:r w:rsidR="00AA7D2F" w:rsidRPr="004A7627">
        <w:rPr>
          <w:rFonts w:ascii="Trebuchet MS" w:hAnsi="Trebuchet MS" w:cstheme="minorHAnsi"/>
          <w:b/>
          <w:color w:val="000000"/>
          <w:sz w:val="22"/>
          <w:szCs w:val="22"/>
        </w:rPr>
        <w:t>: Visual Arts at Salisbury Cathedral</w:t>
      </w:r>
    </w:p>
    <w:p w14:paraId="251C3EB8" w14:textId="479EEDE3" w:rsidR="002C5EDA" w:rsidRPr="004A7627" w:rsidRDefault="002C5EDA" w:rsidP="00E269BC">
      <w:pPr>
        <w:pStyle w:val="paragraph"/>
        <w:spacing w:before="0" w:beforeAutospacing="0" w:after="0" w:afterAutospacing="0" w:line="285" w:lineRule="atLeast"/>
        <w:textAlignment w:val="baseline"/>
        <w:rPr>
          <w:rFonts w:ascii="Trebuchet MS" w:hAnsi="Trebuchet MS" w:cstheme="minorHAnsi"/>
          <w:b/>
          <w:color w:val="000000"/>
          <w:sz w:val="22"/>
          <w:szCs w:val="22"/>
        </w:rPr>
      </w:pPr>
    </w:p>
    <w:p w14:paraId="54C2D246" w14:textId="0E845FF6" w:rsidR="002C5EDA" w:rsidRPr="004A7627" w:rsidRDefault="002C5EDA" w:rsidP="002C5EDA">
      <w:pPr>
        <w:spacing w:line="256" w:lineRule="auto"/>
        <w:ind w:left="426" w:hanging="426"/>
        <w:rPr>
          <w:rFonts w:ascii="Trebuchet MS" w:eastAsia="Calibri" w:hAnsi="Trebuchet MS" w:cs="Calibri"/>
        </w:rPr>
      </w:pPr>
      <w:r w:rsidRPr="004A7627">
        <w:rPr>
          <w:rFonts w:ascii="Trebuchet MS" w:eastAsia="Calibri" w:hAnsi="Trebuchet MS" w:cs="Calibri"/>
        </w:rPr>
        <w:t>Churches have employed the visual arts for centuries, to celebrate their faith and communicate its truth and beauty, but also to offer a critique of that faith. They have found that art has the power to do these things by attracting and engaging people who are outside the formal structures of believing or belonging.</w:t>
      </w:r>
    </w:p>
    <w:p w14:paraId="5109A40A" w14:textId="5B3AF923" w:rsidR="002C5EDA" w:rsidRPr="004A7627" w:rsidRDefault="002C5EDA" w:rsidP="002C5EDA">
      <w:pPr>
        <w:spacing w:line="256" w:lineRule="auto"/>
        <w:ind w:left="426" w:hanging="426"/>
        <w:rPr>
          <w:rFonts w:ascii="Trebuchet MS" w:eastAsia="Calibri" w:hAnsi="Trebuchet MS" w:cs="Calibri"/>
        </w:rPr>
      </w:pPr>
      <w:r w:rsidRPr="004A7627">
        <w:rPr>
          <w:rFonts w:ascii="Trebuchet MS" w:eastAsia="Calibri" w:hAnsi="Trebuchet MS" w:cs="Calibri"/>
        </w:rPr>
        <w:t xml:space="preserve">It is this potency that has led Salisbury Cathedral to embrace the visual arts as a central part of its life, both in its worship and in its desire to reach out to people who might feel that the Cathedral is not for them. </w:t>
      </w:r>
    </w:p>
    <w:p w14:paraId="79E700F3" w14:textId="462597A6" w:rsidR="002C5EDA" w:rsidRPr="004A7627" w:rsidRDefault="002C5EDA" w:rsidP="002C5EDA">
      <w:pPr>
        <w:pStyle w:val="paragraph"/>
        <w:spacing w:before="0" w:beforeAutospacing="0" w:after="0" w:afterAutospacing="0" w:line="285" w:lineRule="atLeast"/>
        <w:textAlignment w:val="baseline"/>
        <w:rPr>
          <w:rFonts w:ascii="Trebuchet MS" w:eastAsia="Calibri" w:hAnsi="Trebuchet MS" w:cs="Calibri"/>
          <w:sz w:val="22"/>
          <w:szCs w:val="22"/>
          <w:lang w:eastAsia="en-US"/>
        </w:rPr>
      </w:pPr>
      <w:r w:rsidRPr="004A7627">
        <w:rPr>
          <w:rFonts w:ascii="Trebuchet MS" w:eastAsia="Calibri" w:hAnsi="Trebuchet MS" w:cs="Calibri"/>
          <w:sz w:val="22"/>
          <w:szCs w:val="22"/>
          <w:lang w:eastAsia="en-US"/>
        </w:rPr>
        <w:t>We are continually looking for ways to enliven the experience on offer and to extend the range of people who come to us as tourists, members of the local community, and worshippers.</w:t>
      </w:r>
    </w:p>
    <w:p w14:paraId="2E1C6B01" w14:textId="77777777" w:rsidR="002C5EDA" w:rsidRPr="004A7627" w:rsidRDefault="002C5EDA" w:rsidP="002C5EDA">
      <w:pPr>
        <w:pStyle w:val="paragraph"/>
        <w:spacing w:before="0" w:beforeAutospacing="0" w:after="0" w:afterAutospacing="0" w:line="285" w:lineRule="atLeast"/>
        <w:textAlignment w:val="baseline"/>
        <w:rPr>
          <w:rFonts w:ascii="Trebuchet MS" w:eastAsia="Calibri" w:hAnsi="Trebuchet MS" w:cs="Calibri"/>
          <w:sz w:val="22"/>
          <w:szCs w:val="22"/>
          <w:lang w:eastAsia="en-US"/>
        </w:rPr>
      </w:pPr>
    </w:p>
    <w:p w14:paraId="5E5A7242" w14:textId="222B1DA4" w:rsidR="002C5EDA" w:rsidRPr="004A7627" w:rsidRDefault="002C5EDA" w:rsidP="00E269BC">
      <w:pPr>
        <w:pStyle w:val="paragraph"/>
        <w:spacing w:before="0" w:beforeAutospacing="0" w:after="0" w:afterAutospacing="0" w:line="285" w:lineRule="atLeast"/>
        <w:textAlignment w:val="baseline"/>
        <w:rPr>
          <w:rFonts w:ascii="Trebuchet MS" w:hAnsi="Trebuchet MS"/>
          <w:sz w:val="22"/>
          <w:szCs w:val="22"/>
        </w:rPr>
      </w:pPr>
      <w:r w:rsidRPr="004A7627">
        <w:rPr>
          <w:rFonts w:ascii="Trebuchet MS" w:eastAsia="Calibri" w:hAnsi="Trebuchet MS" w:cs="Calibri"/>
          <w:sz w:val="22"/>
          <w:szCs w:val="22"/>
          <w:lang w:eastAsia="en-US"/>
        </w:rPr>
        <w:lastRenderedPageBreak/>
        <w:t>The Cathedral has had a strong visual arts programme for the past 1</w:t>
      </w:r>
      <w:r w:rsidR="009C5C56">
        <w:rPr>
          <w:rFonts w:ascii="Trebuchet MS" w:eastAsia="Calibri" w:hAnsi="Trebuchet MS" w:cs="Calibri"/>
          <w:sz w:val="22"/>
          <w:szCs w:val="22"/>
          <w:lang w:eastAsia="en-US"/>
        </w:rPr>
        <w:t>5</w:t>
      </w:r>
      <w:r w:rsidRPr="004A7627">
        <w:rPr>
          <w:rFonts w:ascii="Trebuchet MS" w:eastAsia="Calibri" w:hAnsi="Trebuchet MS" w:cs="Calibri"/>
          <w:sz w:val="22"/>
          <w:szCs w:val="22"/>
          <w:lang w:eastAsia="en-US"/>
        </w:rPr>
        <w:t xml:space="preserve"> years and gained a pre-eminent reputation as a venue of high-quality art exhibitions. Artists have included: </w:t>
      </w:r>
      <w:r w:rsidRPr="004A7627">
        <w:rPr>
          <w:rFonts w:ascii="Trebuchet MS" w:hAnsi="Trebuchet MS" w:cstheme="minorHAnsi"/>
          <w:color w:val="000000"/>
          <w:sz w:val="22"/>
          <w:szCs w:val="22"/>
        </w:rPr>
        <w:t>Helaine Blumenfeld, Mary Branson, Sean Henry, Bruce Munro, Ana Maria Pacheco, Michael Pendry, Sophie Ryder</w:t>
      </w:r>
      <w:r w:rsidR="00FA20DB">
        <w:rPr>
          <w:rFonts w:ascii="Trebuchet MS" w:hAnsi="Trebuchet MS" w:cstheme="minorHAnsi"/>
          <w:color w:val="000000"/>
          <w:sz w:val="22"/>
          <w:szCs w:val="22"/>
        </w:rPr>
        <w:t>, Anthony Gorml</w:t>
      </w:r>
      <w:r w:rsidR="00192711">
        <w:rPr>
          <w:rFonts w:ascii="Trebuchet MS" w:hAnsi="Trebuchet MS" w:cstheme="minorHAnsi"/>
          <w:color w:val="000000"/>
          <w:sz w:val="22"/>
          <w:szCs w:val="22"/>
        </w:rPr>
        <w:t>e</w:t>
      </w:r>
      <w:r w:rsidR="00FA20DB">
        <w:rPr>
          <w:rFonts w:ascii="Trebuchet MS" w:hAnsi="Trebuchet MS" w:cstheme="minorHAnsi"/>
          <w:color w:val="000000"/>
          <w:sz w:val="22"/>
          <w:szCs w:val="22"/>
        </w:rPr>
        <w:t>y, Shirazeh Houshiary, Eduardo Paolozzi, Grayson Perry</w:t>
      </w:r>
      <w:r w:rsidR="002D541E">
        <w:rPr>
          <w:rFonts w:ascii="Trebuchet MS" w:hAnsi="Trebuchet MS" w:cstheme="minorHAnsi"/>
          <w:color w:val="000000"/>
          <w:sz w:val="22"/>
          <w:szCs w:val="22"/>
        </w:rPr>
        <w:t>, Shezad Dawood</w:t>
      </w:r>
      <w:r w:rsidR="00FA20DB">
        <w:rPr>
          <w:rFonts w:ascii="Trebuchet MS" w:hAnsi="Trebuchet MS" w:cstheme="minorHAnsi"/>
          <w:color w:val="000000"/>
          <w:sz w:val="22"/>
          <w:szCs w:val="22"/>
        </w:rPr>
        <w:t xml:space="preserve"> and Mark Wallinger, among others</w:t>
      </w:r>
      <w:r w:rsidRPr="004A7627">
        <w:rPr>
          <w:rFonts w:ascii="Trebuchet MS" w:hAnsi="Trebuchet MS" w:cstheme="minorHAnsi"/>
          <w:color w:val="000000"/>
          <w:sz w:val="22"/>
          <w:szCs w:val="22"/>
        </w:rPr>
        <w:t xml:space="preserve">.  </w:t>
      </w:r>
      <w:r w:rsidR="0068108F">
        <w:rPr>
          <w:rFonts w:ascii="Trebuchet MS" w:hAnsi="Trebuchet MS" w:cstheme="minorHAnsi"/>
          <w:color w:val="000000"/>
          <w:sz w:val="22"/>
          <w:szCs w:val="22"/>
        </w:rPr>
        <w:t>A l</w:t>
      </w:r>
      <w:r w:rsidRPr="004A7627">
        <w:rPr>
          <w:rFonts w:ascii="Trebuchet MS" w:hAnsi="Trebuchet MS"/>
          <w:sz w:val="22"/>
          <w:szCs w:val="22"/>
        </w:rPr>
        <w:t xml:space="preserve">ink to </w:t>
      </w:r>
      <w:r w:rsidR="0068108F">
        <w:rPr>
          <w:rFonts w:ascii="Trebuchet MS" w:hAnsi="Trebuchet MS"/>
          <w:sz w:val="22"/>
          <w:szCs w:val="22"/>
        </w:rPr>
        <w:t xml:space="preserve">a </w:t>
      </w:r>
      <w:r w:rsidRPr="004A7627">
        <w:rPr>
          <w:rFonts w:ascii="Trebuchet MS" w:hAnsi="Trebuchet MS"/>
          <w:sz w:val="22"/>
          <w:szCs w:val="22"/>
        </w:rPr>
        <w:t xml:space="preserve">presentation of images from previous </w:t>
      </w:r>
      <w:r w:rsidRPr="008F63DD">
        <w:rPr>
          <w:rFonts w:ascii="Trebuchet MS" w:hAnsi="Trebuchet MS"/>
          <w:sz w:val="22"/>
          <w:szCs w:val="22"/>
        </w:rPr>
        <w:t xml:space="preserve">exhibitions is </w:t>
      </w:r>
      <w:hyperlink r:id="rId13" w:history="1">
        <w:r w:rsidRPr="008F63DD">
          <w:rPr>
            <w:rStyle w:val="Hyperlink"/>
            <w:rFonts w:ascii="Trebuchet MS" w:hAnsi="Trebuchet MS"/>
            <w:sz w:val="22"/>
            <w:szCs w:val="22"/>
          </w:rPr>
          <w:t>here</w:t>
        </w:r>
      </w:hyperlink>
      <w:r w:rsidRPr="008F63DD">
        <w:rPr>
          <w:rFonts w:ascii="Trebuchet MS" w:hAnsi="Trebuchet MS"/>
          <w:sz w:val="22"/>
          <w:szCs w:val="22"/>
        </w:rPr>
        <w:t>.</w:t>
      </w:r>
    </w:p>
    <w:p w14:paraId="082DCC5D" w14:textId="6005B25F" w:rsidR="002C5EDA" w:rsidRPr="004A7627" w:rsidRDefault="002C5EDA" w:rsidP="00E269BC">
      <w:pPr>
        <w:pStyle w:val="paragraph"/>
        <w:spacing w:before="0" w:beforeAutospacing="0" w:after="0" w:afterAutospacing="0" w:line="285" w:lineRule="atLeast"/>
        <w:textAlignment w:val="baseline"/>
        <w:rPr>
          <w:rFonts w:ascii="Trebuchet MS" w:hAnsi="Trebuchet MS"/>
          <w:sz w:val="22"/>
          <w:szCs w:val="22"/>
        </w:rPr>
      </w:pPr>
    </w:p>
    <w:p w14:paraId="3C81FF74" w14:textId="4A893FD4" w:rsidR="00192711" w:rsidRDefault="00385FBF" w:rsidP="002C5EDA">
      <w:pPr>
        <w:pStyle w:val="paragraph"/>
        <w:spacing w:before="0" w:beforeAutospacing="0" w:after="0" w:afterAutospacing="0" w:line="285" w:lineRule="atLeast"/>
        <w:textAlignment w:val="baseline"/>
        <w:rPr>
          <w:rFonts w:ascii="Trebuchet MS" w:hAnsi="Trebuchet MS" w:cstheme="minorHAnsi"/>
          <w:color w:val="000000"/>
          <w:sz w:val="22"/>
          <w:szCs w:val="22"/>
        </w:rPr>
      </w:pPr>
      <w:r>
        <w:rPr>
          <w:rFonts w:ascii="Trebuchet MS" w:hAnsi="Trebuchet MS" w:cstheme="minorHAnsi"/>
          <w:color w:val="000000"/>
          <w:sz w:val="22"/>
          <w:szCs w:val="22"/>
        </w:rPr>
        <w:t>The most recent major</w:t>
      </w:r>
      <w:r w:rsidR="00BA0A94">
        <w:rPr>
          <w:rFonts w:ascii="Trebuchet MS" w:hAnsi="Trebuchet MS" w:cstheme="minorHAnsi"/>
          <w:color w:val="000000"/>
          <w:sz w:val="22"/>
          <w:szCs w:val="22"/>
        </w:rPr>
        <w:t xml:space="preserve"> group exhibition (202</w:t>
      </w:r>
      <w:r w:rsidR="003556C5">
        <w:rPr>
          <w:rFonts w:ascii="Trebuchet MS" w:hAnsi="Trebuchet MS" w:cstheme="minorHAnsi"/>
          <w:color w:val="000000"/>
          <w:sz w:val="22"/>
          <w:szCs w:val="22"/>
        </w:rPr>
        <w:t>4</w:t>
      </w:r>
      <w:r w:rsidR="00BA0A94">
        <w:rPr>
          <w:rFonts w:ascii="Trebuchet MS" w:hAnsi="Trebuchet MS" w:cstheme="minorHAnsi"/>
          <w:color w:val="000000"/>
          <w:sz w:val="22"/>
          <w:szCs w:val="22"/>
        </w:rPr>
        <w:t>) was ‘</w:t>
      </w:r>
      <w:hyperlink r:id="rId14" w:history="1">
        <w:r w:rsidR="00BA0A94" w:rsidRPr="00192711">
          <w:rPr>
            <w:rStyle w:val="Hyperlink"/>
            <w:rFonts w:ascii="Trebuchet MS" w:hAnsi="Trebuchet MS" w:cstheme="minorHAnsi"/>
            <w:b/>
            <w:bCs/>
            <w:sz w:val="22"/>
            <w:szCs w:val="22"/>
          </w:rPr>
          <w:t>Our Earth</w:t>
        </w:r>
      </w:hyperlink>
      <w:r w:rsidR="00FE0C35">
        <w:rPr>
          <w:rFonts w:ascii="Trebuchet MS" w:hAnsi="Trebuchet MS" w:cstheme="minorHAnsi"/>
          <w:color w:val="000000"/>
          <w:sz w:val="22"/>
          <w:szCs w:val="22"/>
        </w:rPr>
        <w:t>’</w:t>
      </w:r>
      <w:r w:rsidR="0077239C">
        <w:rPr>
          <w:rFonts w:ascii="Trebuchet MS" w:hAnsi="Trebuchet MS" w:cstheme="minorHAnsi"/>
          <w:color w:val="000000"/>
          <w:sz w:val="22"/>
          <w:szCs w:val="22"/>
        </w:rPr>
        <w:t xml:space="preserve">, which focussed on </w:t>
      </w:r>
      <w:r w:rsidR="0077239C" w:rsidRPr="0077239C">
        <w:rPr>
          <w:rFonts w:ascii="Trebuchet MS" w:hAnsi="Trebuchet MS" w:cstheme="minorHAnsi"/>
          <w:color w:val="000000"/>
          <w:sz w:val="22"/>
          <w:szCs w:val="22"/>
        </w:rPr>
        <w:t>the domestic impact of climate change</w:t>
      </w:r>
      <w:r w:rsidR="0077239C">
        <w:rPr>
          <w:rFonts w:ascii="Trebuchet MS" w:hAnsi="Trebuchet MS" w:cstheme="minorHAnsi"/>
          <w:color w:val="000000"/>
          <w:sz w:val="22"/>
          <w:szCs w:val="22"/>
        </w:rPr>
        <w:t>,</w:t>
      </w:r>
      <w:r w:rsidR="0077239C" w:rsidRPr="0077239C">
        <w:rPr>
          <w:rFonts w:ascii="Trebuchet MS" w:hAnsi="Trebuchet MS" w:cstheme="minorHAnsi"/>
          <w:color w:val="000000"/>
          <w:sz w:val="22"/>
          <w:szCs w:val="22"/>
        </w:rPr>
        <w:t xml:space="preserve"> asking us to consider how our day</w:t>
      </w:r>
      <w:r w:rsidR="00B358DC">
        <w:rPr>
          <w:rFonts w:ascii="Trebuchet MS" w:hAnsi="Trebuchet MS" w:cstheme="minorHAnsi"/>
          <w:color w:val="000000"/>
          <w:sz w:val="22"/>
          <w:szCs w:val="22"/>
        </w:rPr>
        <w:t>-</w:t>
      </w:r>
      <w:r w:rsidR="0077239C" w:rsidRPr="0077239C">
        <w:rPr>
          <w:rFonts w:ascii="Trebuchet MS" w:hAnsi="Trebuchet MS" w:cstheme="minorHAnsi"/>
          <w:color w:val="000000"/>
          <w:sz w:val="22"/>
          <w:szCs w:val="22"/>
        </w:rPr>
        <w:t>to</w:t>
      </w:r>
      <w:r w:rsidR="00B358DC">
        <w:rPr>
          <w:rFonts w:ascii="Trebuchet MS" w:hAnsi="Trebuchet MS" w:cstheme="minorHAnsi"/>
          <w:color w:val="000000"/>
          <w:sz w:val="22"/>
          <w:szCs w:val="22"/>
        </w:rPr>
        <w:t>-</w:t>
      </w:r>
      <w:r w:rsidR="0077239C" w:rsidRPr="0077239C">
        <w:rPr>
          <w:rFonts w:ascii="Trebuchet MS" w:hAnsi="Trebuchet MS" w:cstheme="minorHAnsi"/>
          <w:color w:val="000000"/>
          <w:sz w:val="22"/>
          <w:szCs w:val="22"/>
        </w:rPr>
        <w:t xml:space="preserve">day lives may be impacted and how that will be felt differently across the world. The exhibition </w:t>
      </w:r>
      <w:r w:rsidR="00113FA0">
        <w:rPr>
          <w:rFonts w:ascii="Trebuchet MS" w:hAnsi="Trebuchet MS" w:cstheme="minorHAnsi"/>
          <w:color w:val="000000"/>
          <w:sz w:val="22"/>
          <w:szCs w:val="22"/>
        </w:rPr>
        <w:t>included a</w:t>
      </w:r>
      <w:r w:rsidR="0077239C" w:rsidRPr="0077239C">
        <w:rPr>
          <w:rFonts w:ascii="Trebuchet MS" w:hAnsi="Trebuchet MS" w:cstheme="minorHAnsi"/>
          <w:color w:val="000000"/>
          <w:sz w:val="22"/>
          <w:szCs w:val="22"/>
        </w:rPr>
        <w:t xml:space="preserve"> major interactive outdoor commission by artist Hilary Jack and a large-scale banner and animation work by Dryden Goodwin reflecting on the importance of having clean air to breathe</w:t>
      </w:r>
      <w:r w:rsidR="00D3204B">
        <w:rPr>
          <w:rFonts w:ascii="Trebuchet MS" w:hAnsi="Trebuchet MS" w:cstheme="minorHAnsi"/>
          <w:color w:val="000000"/>
          <w:sz w:val="22"/>
          <w:szCs w:val="22"/>
        </w:rPr>
        <w:t>.  Another new commission</w:t>
      </w:r>
      <w:r w:rsidR="0077239C" w:rsidRPr="0077239C">
        <w:rPr>
          <w:rFonts w:ascii="Trebuchet MS" w:hAnsi="Trebuchet MS" w:cstheme="minorHAnsi"/>
          <w:color w:val="000000"/>
          <w:sz w:val="22"/>
          <w:szCs w:val="22"/>
        </w:rPr>
        <w:t xml:space="preserve">, this time by Rebecca Chesney, </w:t>
      </w:r>
      <w:r w:rsidR="00D3204B">
        <w:rPr>
          <w:rFonts w:ascii="Trebuchet MS" w:hAnsi="Trebuchet MS" w:cstheme="minorHAnsi"/>
          <w:color w:val="000000"/>
          <w:sz w:val="22"/>
          <w:szCs w:val="22"/>
        </w:rPr>
        <w:t xml:space="preserve">was in the Cloisters </w:t>
      </w:r>
      <w:r w:rsidR="0077239C" w:rsidRPr="0077239C">
        <w:rPr>
          <w:rFonts w:ascii="Trebuchet MS" w:hAnsi="Trebuchet MS" w:cstheme="minorHAnsi"/>
          <w:color w:val="000000"/>
          <w:sz w:val="22"/>
          <w:szCs w:val="22"/>
        </w:rPr>
        <w:t xml:space="preserve">where </w:t>
      </w:r>
      <w:r w:rsidR="00F83ADF">
        <w:rPr>
          <w:rFonts w:ascii="Trebuchet MS" w:hAnsi="Trebuchet MS" w:cstheme="minorHAnsi"/>
          <w:color w:val="000000"/>
          <w:sz w:val="22"/>
          <w:szCs w:val="22"/>
        </w:rPr>
        <w:t xml:space="preserve">visitors </w:t>
      </w:r>
      <w:r w:rsidR="00D3204B">
        <w:rPr>
          <w:rFonts w:ascii="Trebuchet MS" w:hAnsi="Trebuchet MS" w:cstheme="minorHAnsi"/>
          <w:color w:val="000000"/>
          <w:sz w:val="22"/>
          <w:szCs w:val="22"/>
        </w:rPr>
        <w:t xml:space="preserve">could </w:t>
      </w:r>
      <w:r w:rsidR="0077239C" w:rsidRPr="0077239C">
        <w:rPr>
          <w:rFonts w:ascii="Trebuchet MS" w:hAnsi="Trebuchet MS" w:cstheme="minorHAnsi"/>
          <w:color w:val="000000"/>
          <w:sz w:val="22"/>
          <w:szCs w:val="22"/>
        </w:rPr>
        <w:t xml:space="preserve">enjoy birdsong from four continents. Inside the </w:t>
      </w:r>
      <w:r w:rsidR="00192711">
        <w:rPr>
          <w:rFonts w:ascii="Trebuchet MS" w:hAnsi="Trebuchet MS" w:cstheme="minorHAnsi"/>
          <w:color w:val="000000"/>
          <w:sz w:val="22"/>
          <w:szCs w:val="22"/>
        </w:rPr>
        <w:t>C</w:t>
      </w:r>
      <w:r w:rsidR="0077239C" w:rsidRPr="0077239C">
        <w:rPr>
          <w:rFonts w:ascii="Trebuchet MS" w:hAnsi="Trebuchet MS" w:cstheme="minorHAnsi"/>
          <w:color w:val="000000"/>
          <w:sz w:val="22"/>
          <w:szCs w:val="22"/>
        </w:rPr>
        <w:t xml:space="preserve">athedral itself </w:t>
      </w:r>
      <w:r w:rsidR="00D3204B">
        <w:rPr>
          <w:rFonts w:ascii="Trebuchet MS" w:hAnsi="Trebuchet MS" w:cstheme="minorHAnsi"/>
          <w:color w:val="000000"/>
          <w:sz w:val="22"/>
          <w:szCs w:val="22"/>
        </w:rPr>
        <w:t xml:space="preserve">were two </w:t>
      </w:r>
      <w:r w:rsidR="0077239C" w:rsidRPr="0077239C">
        <w:rPr>
          <w:rFonts w:ascii="Trebuchet MS" w:hAnsi="Trebuchet MS" w:cstheme="minorHAnsi"/>
          <w:color w:val="000000"/>
          <w:sz w:val="22"/>
          <w:szCs w:val="22"/>
        </w:rPr>
        <w:t>powerful paintings by artist, filmmaker and gay rights activist Derek Jarman exploring the joy found in the garden</w:t>
      </w:r>
      <w:r w:rsidR="00192711">
        <w:rPr>
          <w:rFonts w:ascii="Trebuchet MS" w:hAnsi="Trebuchet MS" w:cstheme="minorHAnsi"/>
          <w:color w:val="000000"/>
          <w:sz w:val="22"/>
          <w:szCs w:val="22"/>
        </w:rPr>
        <w:t>,</w:t>
      </w:r>
      <w:r w:rsidR="0077239C" w:rsidRPr="0077239C">
        <w:rPr>
          <w:rFonts w:ascii="Trebuchet MS" w:hAnsi="Trebuchet MS" w:cstheme="minorHAnsi"/>
          <w:color w:val="000000"/>
          <w:sz w:val="22"/>
          <w:szCs w:val="22"/>
        </w:rPr>
        <w:t xml:space="preserve"> and a multi-panel work by Ethiopian artist, Elias Sime, who thinks about the connection between the earth and the digital world.</w:t>
      </w:r>
    </w:p>
    <w:p w14:paraId="0D93E78D" w14:textId="77777777" w:rsidR="00192711" w:rsidRDefault="00192711" w:rsidP="002C5EDA">
      <w:pPr>
        <w:pStyle w:val="paragraph"/>
        <w:spacing w:before="0" w:beforeAutospacing="0" w:after="0" w:afterAutospacing="0" w:line="285" w:lineRule="atLeast"/>
        <w:textAlignment w:val="baseline"/>
        <w:rPr>
          <w:rFonts w:ascii="Trebuchet MS" w:hAnsi="Trebuchet MS" w:cstheme="minorHAnsi"/>
          <w:color w:val="000000"/>
          <w:sz w:val="22"/>
          <w:szCs w:val="22"/>
        </w:rPr>
      </w:pPr>
    </w:p>
    <w:p w14:paraId="3127FFDE" w14:textId="61AEE4FF" w:rsidR="002C5EDA" w:rsidRDefault="002C5EDA" w:rsidP="002C5EDA">
      <w:pPr>
        <w:pStyle w:val="paragraph"/>
        <w:spacing w:before="0" w:beforeAutospacing="0" w:after="0" w:afterAutospacing="0" w:line="285" w:lineRule="atLeast"/>
        <w:textAlignment w:val="baseline"/>
        <w:rPr>
          <w:rFonts w:ascii="Trebuchet MS" w:hAnsi="Trebuchet MS" w:cstheme="minorHAnsi"/>
          <w:color w:val="000000"/>
          <w:sz w:val="22"/>
          <w:szCs w:val="22"/>
        </w:rPr>
      </w:pPr>
      <w:r w:rsidRPr="004A7627">
        <w:rPr>
          <w:rFonts w:ascii="Trebuchet MS" w:hAnsi="Trebuchet MS" w:cstheme="minorHAnsi"/>
          <w:color w:val="000000"/>
          <w:sz w:val="22"/>
          <w:szCs w:val="22"/>
        </w:rPr>
        <w:t xml:space="preserve">The Cathedral’s permanent collection </w:t>
      </w:r>
      <w:r w:rsidR="009C5C56">
        <w:rPr>
          <w:rFonts w:ascii="Trebuchet MS" w:hAnsi="Trebuchet MS" w:cstheme="minorHAnsi"/>
          <w:color w:val="000000"/>
          <w:sz w:val="22"/>
          <w:szCs w:val="22"/>
        </w:rPr>
        <w:t xml:space="preserve">of </w:t>
      </w:r>
      <w:r w:rsidR="00192711">
        <w:rPr>
          <w:rFonts w:ascii="Trebuchet MS" w:hAnsi="Trebuchet MS" w:cstheme="minorHAnsi"/>
          <w:color w:val="000000"/>
          <w:sz w:val="22"/>
          <w:szCs w:val="22"/>
        </w:rPr>
        <w:t>modern</w:t>
      </w:r>
      <w:r w:rsidR="009C5C56">
        <w:rPr>
          <w:rFonts w:ascii="Trebuchet MS" w:hAnsi="Trebuchet MS" w:cstheme="minorHAnsi"/>
          <w:color w:val="000000"/>
          <w:sz w:val="22"/>
          <w:szCs w:val="22"/>
        </w:rPr>
        <w:t xml:space="preserve"> art </w:t>
      </w:r>
      <w:r w:rsidRPr="004A7627">
        <w:rPr>
          <w:rFonts w:ascii="Trebuchet MS" w:hAnsi="Trebuchet MS" w:cstheme="minorHAnsi"/>
          <w:color w:val="000000"/>
          <w:sz w:val="22"/>
          <w:szCs w:val="22"/>
        </w:rPr>
        <w:t>includes work by Elisabeth Frink and Barbara Hepworth.</w:t>
      </w:r>
    </w:p>
    <w:p w14:paraId="0F6C6397" w14:textId="4C355705" w:rsidR="00271C20" w:rsidRDefault="00271C20" w:rsidP="002C5EDA">
      <w:pPr>
        <w:pStyle w:val="paragraph"/>
        <w:spacing w:before="0" w:beforeAutospacing="0" w:after="0" w:afterAutospacing="0" w:line="285" w:lineRule="atLeast"/>
        <w:textAlignment w:val="baseline"/>
        <w:rPr>
          <w:rFonts w:ascii="Trebuchet MS" w:hAnsi="Trebuchet MS" w:cstheme="minorHAnsi"/>
          <w:color w:val="000000"/>
          <w:sz w:val="22"/>
          <w:szCs w:val="22"/>
        </w:rPr>
      </w:pPr>
    </w:p>
    <w:p w14:paraId="35583960" w14:textId="172831CB" w:rsidR="00271C20" w:rsidRPr="00271C20" w:rsidRDefault="00271C20" w:rsidP="002C5EDA">
      <w:pPr>
        <w:pStyle w:val="paragraph"/>
        <w:spacing w:before="0" w:beforeAutospacing="0" w:after="0" w:afterAutospacing="0" w:line="285" w:lineRule="atLeast"/>
        <w:textAlignment w:val="baseline"/>
        <w:rPr>
          <w:rFonts w:ascii="Trebuchet MS" w:hAnsi="Trebuchet MS" w:cstheme="minorHAnsi"/>
          <w:b/>
          <w:bCs/>
          <w:color w:val="000000"/>
          <w:sz w:val="22"/>
          <w:szCs w:val="22"/>
        </w:rPr>
      </w:pPr>
      <w:r w:rsidRPr="00271C20">
        <w:rPr>
          <w:rFonts w:ascii="Trebuchet MS" w:hAnsi="Trebuchet MS" w:cstheme="minorHAnsi"/>
          <w:b/>
          <w:bCs/>
          <w:color w:val="000000"/>
          <w:sz w:val="22"/>
          <w:szCs w:val="22"/>
        </w:rPr>
        <w:t>Partnerships</w:t>
      </w:r>
    </w:p>
    <w:p w14:paraId="6D7B603D" w14:textId="77777777" w:rsidR="002C5EDA" w:rsidRPr="004A7627" w:rsidRDefault="002C5EDA" w:rsidP="00E269BC">
      <w:pPr>
        <w:pStyle w:val="paragraph"/>
        <w:spacing w:before="0" w:beforeAutospacing="0" w:after="0" w:afterAutospacing="0" w:line="285" w:lineRule="atLeast"/>
        <w:textAlignment w:val="baseline"/>
        <w:rPr>
          <w:rFonts w:ascii="Trebuchet MS" w:hAnsi="Trebuchet MS"/>
          <w:sz w:val="22"/>
          <w:szCs w:val="22"/>
        </w:rPr>
      </w:pPr>
    </w:p>
    <w:p w14:paraId="65218D20" w14:textId="4D66C5EE" w:rsidR="002C5EDA" w:rsidRPr="004A7627" w:rsidRDefault="002C5EDA" w:rsidP="00E269BC">
      <w:pPr>
        <w:pStyle w:val="paragraph"/>
        <w:spacing w:before="0" w:beforeAutospacing="0" w:after="0" w:afterAutospacing="0" w:line="285" w:lineRule="atLeast"/>
        <w:textAlignment w:val="baseline"/>
        <w:rPr>
          <w:rFonts w:ascii="Trebuchet MS" w:hAnsi="Trebuchet MS" w:cstheme="minorHAnsi"/>
          <w:b/>
          <w:color w:val="000000"/>
          <w:sz w:val="22"/>
          <w:szCs w:val="22"/>
        </w:rPr>
      </w:pPr>
      <w:r w:rsidRPr="004A7627">
        <w:rPr>
          <w:rFonts w:ascii="Trebuchet MS" w:eastAsia="Calibri" w:hAnsi="Trebuchet MS" w:cs="Calibri"/>
          <w:sz w:val="22"/>
          <w:szCs w:val="22"/>
          <w:lang w:eastAsia="en-US"/>
        </w:rPr>
        <w:t>The Cathedral has an excellent working relationship with cultural partners in the city, including Wiltshire Creative, Salisbury Museum and Sarum College</w:t>
      </w:r>
      <w:r w:rsidR="00271C20">
        <w:rPr>
          <w:rFonts w:ascii="Trebuchet MS" w:eastAsia="Calibri" w:hAnsi="Trebuchet MS" w:cs="Calibri"/>
          <w:sz w:val="22"/>
          <w:szCs w:val="22"/>
          <w:lang w:eastAsia="en-US"/>
        </w:rPr>
        <w:t xml:space="preserve"> and</w:t>
      </w:r>
      <w:r w:rsidRPr="004A7627">
        <w:rPr>
          <w:rFonts w:ascii="Trebuchet MS" w:eastAsia="Calibri" w:hAnsi="Trebuchet MS" w:cs="Calibri"/>
          <w:sz w:val="22"/>
          <w:szCs w:val="22"/>
          <w:lang w:eastAsia="en-US"/>
        </w:rPr>
        <w:t xml:space="preserve"> is a member of Salisbury’s </w:t>
      </w:r>
      <w:r w:rsidR="009C6385">
        <w:rPr>
          <w:rFonts w:ascii="Trebuchet MS" w:eastAsia="Calibri" w:hAnsi="Trebuchet MS" w:cs="Calibri"/>
          <w:sz w:val="22"/>
          <w:szCs w:val="22"/>
          <w:lang w:eastAsia="en-US"/>
        </w:rPr>
        <w:t>Place Partnership</w:t>
      </w:r>
      <w:r w:rsidRPr="004A7627">
        <w:rPr>
          <w:rFonts w:ascii="Trebuchet MS" w:eastAsia="Calibri" w:hAnsi="Trebuchet MS" w:cs="Calibri"/>
          <w:sz w:val="22"/>
          <w:szCs w:val="22"/>
          <w:lang w:eastAsia="en-US"/>
        </w:rPr>
        <w:t xml:space="preserve">.  The Cathedral also collaborates with Salisbury City Council and Salisbury BID – for example, we are a founder member of </w:t>
      </w:r>
      <w:hyperlink r:id="rId15" w:history="1">
        <w:r w:rsidRPr="004A7627">
          <w:rPr>
            <w:rStyle w:val="Hyperlink"/>
            <w:rFonts w:ascii="Trebuchet MS" w:eastAsia="Calibri" w:hAnsi="Trebuchet MS" w:cs="Calibri"/>
            <w:sz w:val="22"/>
            <w:szCs w:val="22"/>
            <w:lang w:eastAsia="en-US"/>
          </w:rPr>
          <w:t>Experience Salisbury</w:t>
        </w:r>
      </w:hyperlink>
      <w:r w:rsidRPr="004A7627">
        <w:rPr>
          <w:rFonts w:ascii="Trebuchet MS" w:eastAsia="Calibri" w:hAnsi="Trebuchet MS" w:cs="Calibri"/>
          <w:sz w:val="22"/>
          <w:szCs w:val="22"/>
          <w:lang w:eastAsia="en-US"/>
        </w:rPr>
        <w:t xml:space="preserve"> and support the development and implementation of the city’s ‘Traditional, Original’ brand.</w:t>
      </w:r>
    </w:p>
    <w:p w14:paraId="6DC6CBB2" w14:textId="7E8158FB" w:rsidR="00AA7D2F" w:rsidRPr="004A7627" w:rsidRDefault="00AA7D2F" w:rsidP="00E269BC">
      <w:pPr>
        <w:pStyle w:val="paragraph"/>
        <w:spacing w:before="0" w:beforeAutospacing="0" w:after="0" w:afterAutospacing="0" w:line="285" w:lineRule="atLeast"/>
        <w:textAlignment w:val="baseline"/>
        <w:rPr>
          <w:rFonts w:ascii="Trebuchet MS" w:hAnsi="Trebuchet MS" w:cstheme="minorHAnsi"/>
          <w:color w:val="000000"/>
          <w:sz w:val="22"/>
          <w:szCs w:val="22"/>
        </w:rPr>
      </w:pPr>
    </w:p>
    <w:p w14:paraId="772FF264" w14:textId="0572EABB" w:rsidR="00A15258" w:rsidRPr="004A7627" w:rsidRDefault="00A15258" w:rsidP="00E269BC">
      <w:pPr>
        <w:pStyle w:val="paragraph"/>
        <w:spacing w:before="0" w:beforeAutospacing="0" w:after="0" w:afterAutospacing="0" w:line="285" w:lineRule="atLeast"/>
        <w:textAlignment w:val="baseline"/>
        <w:rPr>
          <w:rFonts w:ascii="Trebuchet MS" w:hAnsi="Trebuchet MS" w:cstheme="minorHAnsi"/>
          <w:color w:val="000000"/>
          <w:sz w:val="22"/>
          <w:szCs w:val="22"/>
        </w:rPr>
      </w:pPr>
    </w:p>
    <w:p w14:paraId="02C29AF5" w14:textId="2F18878F" w:rsidR="00EA3DC1" w:rsidRPr="009C6385" w:rsidRDefault="002C5EDA" w:rsidP="00EA3DC1">
      <w:pPr>
        <w:pStyle w:val="paragraph"/>
        <w:spacing w:before="0" w:beforeAutospacing="0" w:after="0" w:afterAutospacing="0" w:line="285" w:lineRule="atLeast"/>
        <w:textAlignment w:val="baseline"/>
        <w:rPr>
          <w:rFonts w:ascii="Trebuchet MS" w:eastAsia="Calibri" w:hAnsi="Trebuchet MS" w:cs="Calibri"/>
          <w:b/>
          <w:bCs/>
          <w:sz w:val="22"/>
          <w:szCs w:val="22"/>
          <w:lang w:eastAsia="en-US"/>
        </w:rPr>
      </w:pPr>
      <w:r w:rsidRPr="009C6385">
        <w:rPr>
          <w:rFonts w:ascii="Trebuchet MS" w:eastAsia="Calibri" w:hAnsi="Trebuchet MS" w:cs="Calibri"/>
          <w:b/>
          <w:bCs/>
          <w:sz w:val="22"/>
          <w:szCs w:val="22"/>
          <w:lang w:eastAsia="en-US"/>
        </w:rPr>
        <w:t>Vision for the future</w:t>
      </w:r>
      <w:r w:rsidR="009C6385">
        <w:rPr>
          <w:rFonts w:ascii="Trebuchet MS" w:eastAsia="Calibri" w:hAnsi="Trebuchet MS" w:cs="Calibri"/>
          <w:b/>
          <w:bCs/>
          <w:sz w:val="22"/>
          <w:szCs w:val="22"/>
          <w:lang w:eastAsia="en-US"/>
        </w:rPr>
        <w:t xml:space="preserve"> for visual arts at the Cath</w:t>
      </w:r>
      <w:r w:rsidR="009D7AC5">
        <w:rPr>
          <w:rFonts w:ascii="Trebuchet MS" w:eastAsia="Calibri" w:hAnsi="Trebuchet MS" w:cs="Calibri"/>
          <w:b/>
          <w:bCs/>
          <w:sz w:val="22"/>
          <w:szCs w:val="22"/>
          <w:lang w:eastAsia="en-US"/>
        </w:rPr>
        <w:t>e</w:t>
      </w:r>
      <w:r w:rsidR="009C6385">
        <w:rPr>
          <w:rFonts w:ascii="Trebuchet MS" w:eastAsia="Calibri" w:hAnsi="Trebuchet MS" w:cs="Calibri"/>
          <w:b/>
          <w:bCs/>
          <w:sz w:val="22"/>
          <w:szCs w:val="22"/>
          <w:lang w:eastAsia="en-US"/>
        </w:rPr>
        <w:t>dral</w:t>
      </w:r>
    </w:p>
    <w:p w14:paraId="0C8D624D" w14:textId="77777777" w:rsidR="002C5EDA" w:rsidRPr="004A7627" w:rsidRDefault="002C5EDA" w:rsidP="00EA3DC1">
      <w:pPr>
        <w:pStyle w:val="paragraph"/>
        <w:spacing w:before="0" w:beforeAutospacing="0" w:after="0" w:afterAutospacing="0" w:line="285" w:lineRule="atLeast"/>
        <w:textAlignment w:val="baseline"/>
        <w:rPr>
          <w:rFonts w:ascii="Trebuchet MS" w:eastAsia="Calibri" w:hAnsi="Trebuchet MS" w:cs="Calibri"/>
          <w:sz w:val="22"/>
          <w:szCs w:val="22"/>
          <w:lang w:eastAsia="en-US"/>
        </w:rPr>
      </w:pPr>
    </w:p>
    <w:p w14:paraId="16539A4E" w14:textId="7481C4C5" w:rsidR="00EA3DC1" w:rsidRPr="004A7627" w:rsidRDefault="00EA3DC1" w:rsidP="00EA3DC1">
      <w:pPr>
        <w:spacing w:line="256" w:lineRule="auto"/>
        <w:ind w:left="426" w:hanging="426"/>
        <w:rPr>
          <w:rFonts w:ascii="Trebuchet MS" w:eastAsia="Calibri" w:hAnsi="Trebuchet MS" w:cs="Calibri"/>
        </w:rPr>
      </w:pPr>
      <w:r w:rsidRPr="004A7627">
        <w:rPr>
          <w:rFonts w:ascii="Trebuchet MS" w:eastAsia="Calibri" w:hAnsi="Trebuchet MS" w:cs="Calibri"/>
        </w:rPr>
        <w:t xml:space="preserve">Our vision is for Salisbury Cathedral to continue to be a significant venue for high quality exhibitions of visual art as a means of articulating our core </w:t>
      </w:r>
      <w:r w:rsidR="009D7AC5">
        <w:rPr>
          <w:rFonts w:ascii="Trebuchet MS" w:eastAsia="Calibri" w:hAnsi="Trebuchet MS" w:cs="Calibri"/>
        </w:rPr>
        <w:t xml:space="preserve">principles </w:t>
      </w:r>
      <w:r w:rsidRPr="004A7627">
        <w:rPr>
          <w:rFonts w:ascii="Trebuchet MS" w:eastAsia="Calibri" w:hAnsi="Trebuchet MS" w:cs="Calibri"/>
        </w:rPr>
        <w:t>of Liberty</w:t>
      </w:r>
      <w:r w:rsidR="009C5C56">
        <w:rPr>
          <w:rFonts w:ascii="Trebuchet MS" w:eastAsia="Calibri" w:hAnsi="Trebuchet MS" w:cs="Calibri"/>
        </w:rPr>
        <w:t>, Creativity</w:t>
      </w:r>
      <w:r w:rsidRPr="004A7627">
        <w:rPr>
          <w:rFonts w:ascii="Trebuchet MS" w:eastAsia="Calibri" w:hAnsi="Trebuchet MS" w:cs="Calibri"/>
        </w:rPr>
        <w:t xml:space="preserve"> and Eternity. </w:t>
      </w:r>
    </w:p>
    <w:p w14:paraId="3A786584" w14:textId="40654B6D" w:rsidR="00EA3DC1" w:rsidRPr="004A7627" w:rsidRDefault="002C5EDA" w:rsidP="002C5EDA">
      <w:pPr>
        <w:spacing w:line="256" w:lineRule="auto"/>
        <w:ind w:left="426" w:hanging="426"/>
        <w:rPr>
          <w:rFonts w:ascii="Trebuchet MS" w:eastAsia="Calibri" w:hAnsi="Trebuchet MS" w:cs="Calibri"/>
        </w:rPr>
      </w:pPr>
      <w:r w:rsidRPr="004A7627">
        <w:rPr>
          <w:rFonts w:ascii="Trebuchet MS" w:eastAsia="Calibri" w:hAnsi="Trebuchet MS" w:cs="Calibri"/>
        </w:rPr>
        <w:t>We expect each exhibition to fulfil the following criteria, at least in part:</w:t>
      </w:r>
    </w:p>
    <w:p w14:paraId="2667963D" w14:textId="40C86EBD" w:rsidR="00EA3DC1" w:rsidRPr="004A7627" w:rsidRDefault="00EA3DC1" w:rsidP="00EA3DC1">
      <w:pPr>
        <w:numPr>
          <w:ilvl w:val="0"/>
          <w:numId w:val="10"/>
        </w:numPr>
        <w:spacing w:line="256" w:lineRule="auto"/>
        <w:ind w:hanging="294"/>
        <w:rPr>
          <w:rFonts w:ascii="Trebuchet MS" w:eastAsia="Calibri" w:hAnsi="Trebuchet MS" w:cs="Calibri"/>
        </w:rPr>
      </w:pPr>
      <w:r w:rsidRPr="004A7627">
        <w:rPr>
          <w:rFonts w:ascii="Trebuchet MS" w:eastAsia="Calibri" w:hAnsi="Trebuchet MS" w:cs="Calibri"/>
        </w:rPr>
        <w:t>have a dimension which explores aspects of Christianity, and/or promotes understanding of other religious faiths; and/or engages people with aspects of the human condition</w:t>
      </w:r>
    </w:p>
    <w:p w14:paraId="2E8F5A25" w14:textId="0E9CB8C2" w:rsidR="00FC1117" w:rsidRPr="004A7627" w:rsidRDefault="00FC1117" w:rsidP="00FC1117">
      <w:pPr>
        <w:numPr>
          <w:ilvl w:val="0"/>
          <w:numId w:val="10"/>
        </w:numPr>
        <w:spacing w:line="256" w:lineRule="auto"/>
        <w:contextualSpacing/>
        <w:rPr>
          <w:rFonts w:ascii="Trebuchet MS" w:eastAsia="Calibri" w:hAnsi="Trebuchet MS" w:cs="Calibri"/>
        </w:rPr>
      </w:pPr>
      <w:r w:rsidRPr="004A7627">
        <w:rPr>
          <w:rFonts w:ascii="Trebuchet MS" w:eastAsia="Calibri" w:hAnsi="Trebuchet MS" w:cs="Calibri"/>
        </w:rPr>
        <w:t>represent the work of artists of national and international significance, local artists and emerging talents, and artists from diverse backgrounds and experiences</w:t>
      </w:r>
    </w:p>
    <w:p w14:paraId="2D68950A" w14:textId="77777777" w:rsidR="00D448CC" w:rsidRPr="004A7627" w:rsidRDefault="00D448CC" w:rsidP="00D448CC">
      <w:pPr>
        <w:spacing w:line="256" w:lineRule="auto"/>
        <w:ind w:left="720"/>
        <w:contextualSpacing/>
        <w:rPr>
          <w:rFonts w:ascii="Trebuchet MS" w:eastAsia="Calibri" w:hAnsi="Trebuchet MS" w:cs="Calibri"/>
        </w:rPr>
      </w:pPr>
    </w:p>
    <w:p w14:paraId="6EFB6BBD" w14:textId="6A42B096" w:rsidR="00EA3DC1" w:rsidRPr="004A7627" w:rsidRDefault="00330DA2" w:rsidP="00EA3DC1">
      <w:pPr>
        <w:numPr>
          <w:ilvl w:val="0"/>
          <w:numId w:val="10"/>
        </w:numPr>
        <w:spacing w:line="256" w:lineRule="auto"/>
        <w:ind w:hanging="294"/>
        <w:rPr>
          <w:rFonts w:ascii="Trebuchet MS" w:eastAsia="Calibri" w:hAnsi="Trebuchet MS" w:cs="Calibri"/>
        </w:rPr>
      </w:pPr>
      <w:r>
        <w:rPr>
          <w:rFonts w:ascii="Trebuchet MS" w:eastAsia="Calibri" w:hAnsi="Trebuchet MS" w:cs="Calibri"/>
        </w:rPr>
        <w:t xml:space="preserve">sympathise with the varying </w:t>
      </w:r>
      <w:r w:rsidR="00EA3DC1" w:rsidRPr="004A7627">
        <w:rPr>
          <w:rFonts w:ascii="Trebuchet MS" w:eastAsia="Calibri" w:hAnsi="Trebuchet MS" w:cs="Calibri"/>
        </w:rPr>
        <w:t>scale</w:t>
      </w:r>
      <w:r>
        <w:rPr>
          <w:rFonts w:ascii="Trebuchet MS" w:eastAsia="Calibri" w:hAnsi="Trebuchet MS" w:cs="Calibri"/>
        </w:rPr>
        <w:t xml:space="preserve">s of the spaces of the Cathedral and its Close. </w:t>
      </w:r>
    </w:p>
    <w:p w14:paraId="3E6119BC" w14:textId="77777777" w:rsidR="00EA3DC1" w:rsidRPr="004A7627" w:rsidRDefault="00EA3DC1" w:rsidP="00EA3DC1">
      <w:pPr>
        <w:numPr>
          <w:ilvl w:val="0"/>
          <w:numId w:val="10"/>
        </w:numPr>
        <w:spacing w:line="256" w:lineRule="auto"/>
        <w:ind w:hanging="294"/>
        <w:rPr>
          <w:rFonts w:ascii="Trebuchet MS" w:eastAsia="Calibri" w:hAnsi="Trebuchet MS" w:cs="Calibri"/>
        </w:rPr>
      </w:pPr>
      <w:r w:rsidRPr="004A7627">
        <w:rPr>
          <w:rFonts w:ascii="Trebuchet MS" w:eastAsia="Calibri" w:hAnsi="Trebuchet MS" w:cs="Calibri"/>
        </w:rPr>
        <w:t>enable conversation, and advance at least one of the Cathedral’s core values and priorities</w:t>
      </w:r>
    </w:p>
    <w:p w14:paraId="2E2526AD" w14:textId="671F7E64" w:rsidR="00EA3DC1" w:rsidRDefault="00EA3DC1" w:rsidP="00EA3DC1">
      <w:pPr>
        <w:numPr>
          <w:ilvl w:val="0"/>
          <w:numId w:val="10"/>
        </w:numPr>
        <w:spacing w:line="256" w:lineRule="auto"/>
        <w:ind w:hanging="294"/>
        <w:rPr>
          <w:rFonts w:ascii="Trebuchet MS" w:eastAsia="Calibri" w:hAnsi="Trebuchet MS" w:cs="Calibri"/>
        </w:rPr>
      </w:pPr>
      <w:r w:rsidRPr="004A7627">
        <w:rPr>
          <w:rFonts w:ascii="Trebuchet MS" w:eastAsia="Calibri" w:hAnsi="Trebuchet MS" w:cs="Calibri"/>
        </w:rPr>
        <w:lastRenderedPageBreak/>
        <w:t>be of a stature and quality likely to attract significant visitor numbers and associated publicity, and especially draw in visitors who might not otherwise come to the Cathedral</w:t>
      </w:r>
    </w:p>
    <w:p w14:paraId="404D3965" w14:textId="77777777" w:rsidR="00E269BC" w:rsidRPr="004A7627" w:rsidRDefault="00E269BC" w:rsidP="00E269BC">
      <w:pPr>
        <w:pStyle w:val="Heading3"/>
        <w:rPr>
          <w:rFonts w:ascii="Trebuchet MS" w:hAnsi="Trebuchet MS"/>
          <w:sz w:val="22"/>
          <w:szCs w:val="22"/>
        </w:rPr>
      </w:pPr>
      <w:r w:rsidRPr="004A7627">
        <w:rPr>
          <w:rFonts w:ascii="Trebuchet MS" w:hAnsi="Trebuchet MS"/>
          <w:sz w:val="22"/>
          <w:szCs w:val="22"/>
        </w:rPr>
        <w:t>Visitor information</w:t>
      </w:r>
    </w:p>
    <w:p w14:paraId="64BF4C77" w14:textId="38BA8A56" w:rsidR="007220AB" w:rsidRPr="004A7627" w:rsidRDefault="006E3030" w:rsidP="00BE785D">
      <w:pPr>
        <w:rPr>
          <w:rFonts w:ascii="Trebuchet MS" w:hAnsi="Trebuchet MS"/>
        </w:rPr>
      </w:pPr>
      <w:r>
        <w:rPr>
          <w:rFonts w:ascii="Trebuchet MS" w:hAnsi="Trebuchet MS"/>
        </w:rPr>
        <w:t xml:space="preserve">The Cathedral welcomes around </w:t>
      </w:r>
      <w:r w:rsidR="004C44FB">
        <w:rPr>
          <w:rFonts w:ascii="Trebuchet MS" w:hAnsi="Trebuchet MS"/>
        </w:rPr>
        <w:t>a quarter of a million visitors annuall</w:t>
      </w:r>
      <w:r w:rsidR="008E5B0A">
        <w:rPr>
          <w:rFonts w:ascii="Trebuchet MS" w:hAnsi="Trebuchet MS"/>
        </w:rPr>
        <w:t>y, in addition to the thousands who attend services and events.  Approximately 45% of visitors are from overseas</w:t>
      </w:r>
      <w:r w:rsidR="00781FAA">
        <w:rPr>
          <w:rFonts w:ascii="Trebuchet MS" w:hAnsi="Trebuchet MS"/>
        </w:rPr>
        <w:t xml:space="preserve">, principally North America and Western Europe. </w:t>
      </w:r>
      <w:r w:rsidR="00A6496F">
        <w:rPr>
          <w:rFonts w:ascii="Trebuchet MS" w:hAnsi="Trebuchet MS"/>
        </w:rPr>
        <w:t xml:space="preserve">Visitor numbers have exceeded pre-Covid levels, with the </w:t>
      </w:r>
      <w:r w:rsidR="00B01E00">
        <w:rPr>
          <w:rFonts w:ascii="Trebuchet MS" w:hAnsi="Trebuchet MS"/>
        </w:rPr>
        <w:t>biggest growth being in visitors aged 35-54</w:t>
      </w:r>
      <w:r w:rsidR="0026491A">
        <w:rPr>
          <w:rFonts w:ascii="Trebuchet MS" w:hAnsi="Trebuchet MS"/>
        </w:rPr>
        <w:t xml:space="preserve">. The age of the average visitor has </w:t>
      </w:r>
      <w:r w:rsidR="00135BE4">
        <w:rPr>
          <w:rFonts w:ascii="Trebuchet MS" w:hAnsi="Trebuchet MS"/>
        </w:rPr>
        <w:t xml:space="preserve">dropped from 55 to 52 since before Covid. </w:t>
      </w:r>
      <w:r w:rsidR="001C612A">
        <w:rPr>
          <w:rFonts w:ascii="Trebuchet MS" w:hAnsi="Trebuchet MS"/>
        </w:rPr>
        <w:t xml:space="preserve">The vast majority of visitors </w:t>
      </w:r>
      <w:r w:rsidR="00B358DC">
        <w:rPr>
          <w:rFonts w:ascii="Trebuchet MS" w:hAnsi="Trebuchet MS"/>
        </w:rPr>
        <w:t>are</w:t>
      </w:r>
      <w:r w:rsidR="001C612A">
        <w:rPr>
          <w:rFonts w:ascii="Trebuchet MS" w:hAnsi="Trebuchet MS"/>
        </w:rPr>
        <w:t xml:space="preserve"> white, with around 5% of visitors identifying as Global Majority Heritage.  </w:t>
      </w:r>
      <w:r w:rsidR="0078044A">
        <w:rPr>
          <w:rFonts w:ascii="Trebuchet MS" w:hAnsi="Trebuchet MS"/>
        </w:rPr>
        <w:t>3 in 5 visitors describe themselves as Christian</w:t>
      </w:r>
      <w:r w:rsidR="00DA410F">
        <w:rPr>
          <w:rFonts w:ascii="Trebuchet MS" w:hAnsi="Trebuchet MS"/>
        </w:rPr>
        <w:t xml:space="preserve"> and</w:t>
      </w:r>
      <w:r w:rsidR="00BE785D">
        <w:rPr>
          <w:rFonts w:ascii="Trebuchet MS" w:hAnsi="Trebuchet MS"/>
        </w:rPr>
        <w:t xml:space="preserve">, for 75% of visitors, their visit is the first they have made to the Cathedral. </w:t>
      </w:r>
    </w:p>
    <w:p w14:paraId="07B389C9" w14:textId="6AB23D7A" w:rsidR="00722878" w:rsidRDefault="007220AB" w:rsidP="00722878">
      <w:pPr>
        <w:rPr>
          <w:rFonts w:ascii="Trebuchet MS" w:hAnsi="Trebuchet MS"/>
        </w:rPr>
      </w:pPr>
      <w:r w:rsidRPr="004A7627">
        <w:rPr>
          <w:rFonts w:ascii="Trebuchet MS" w:hAnsi="Trebuchet MS"/>
        </w:rPr>
        <w:t>The Cathedral’s audience development targets are to</w:t>
      </w:r>
      <w:r w:rsidR="00AF60BD" w:rsidRPr="004A7627">
        <w:rPr>
          <w:rFonts w:ascii="Trebuchet MS" w:hAnsi="Trebuchet MS"/>
        </w:rPr>
        <w:t xml:space="preserve"> maintain</w:t>
      </w:r>
      <w:r w:rsidR="00B30678">
        <w:rPr>
          <w:rFonts w:ascii="Trebuchet MS" w:hAnsi="Trebuchet MS"/>
        </w:rPr>
        <w:t xml:space="preserve"> and grow the number of</w:t>
      </w:r>
      <w:r w:rsidR="00AF60BD" w:rsidRPr="004A7627">
        <w:rPr>
          <w:rFonts w:ascii="Trebuchet MS" w:hAnsi="Trebuchet MS"/>
        </w:rPr>
        <w:t xml:space="preserve"> its existing audience</w:t>
      </w:r>
      <w:r w:rsidR="00014A3C" w:rsidRPr="004A7627">
        <w:rPr>
          <w:rFonts w:ascii="Trebuchet MS" w:hAnsi="Trebuchet MS"/>
        </w:rPr>
        <w:t>s</w:t>
      </w:r>
      <w:r w:rsidR="00AF60BD" w:rsidRPr="004A7627">
        <w:rPr>
          <w:rFonts w:ascii="Trebuchet MS" w:hAnsi="Trebuchet MS"/>
        </w:rPr>
        <w:t xml:space="preserve"> </w:t>
      </w:r>
      <w:r w:rsidR="00014A3C" w:rsidRPr="004A7627">
        <w:rPr>
          <w:rFonts w:ascii="Trebuchet MS" w:hAnsi="Trebuchet MS"/>
        </w:rPr>
        <w:t xml:space="preserve">and </w:t>
      </w:r>
      <w:r w:rsidR="00AF60BD" w:rsidRPr="004A7627">
        <w:rPr>
          <w:rFonts w:ascii="Trebuchet MS" w:hAnsi="Trebuchet MS"/>
        </w:rPr>
        <w:t>to increase visits from those aged 45+ with children aged 12-25</w:t>
      </w:r>
      <w:r w:rsidR="00B30678">
        <w:rPr>
          <w:rFonts w:ascii="Trebuchet MS" w:hAnsi="Trebuchet MS"/>
        </w:rPr>
        <w:t xml:space="preserve"> as a proportion of the overall visitor</w:t>
      </w:r>
      <w:r w:rsidR="00722878">
        <w:rPr>
          <w:rFonts w:ascii="Trebuchet MS" w:hAnsi="Trebuchet MS"/>
        </w:rPr>
        <w:t xml:space="preserve"> numbers,</w:t>
      </w:r>
      <w:r w:rsidR="005352FE" w:rsidRPr="004A7627">
        <w:rPr>
          <w:rFonts w:ascii="Trebuchet MS" w:hAnsi="Trebuchet MS"/>
        </w:rPr>
        <w:t xml:space="preserve"> as well as </w:t>
      </w:r>
      <w:r w:rsidR="00722878">
        <w:rPr>
          <w:rFonts w:ascii="Trebuchet MS" w:hAnsi="Trebuchet MS"/>
        </w:rPr>
        <w:t xml:space="preserve">increasing </w:t>
      </w:r>
      <w:r w:rsidR="00AF60BD" w:rsidRPr="004A7627">
        <w:rPr>
          <w:rFonts w:ascii="Trebuchet MS" w:hAnsi="Trebuchet MS"/>
        </w:rPr>
        <w:t>visits from local people, particularly those from under-represented groups</w:t>
      </w:r>
      <w:r w:rsidR="00880C40" w:rsidRPr="004A7627">
        <w:rPr>
          <w:rFonts w:ascii="Trebuchet MS" w:hAnsi="Trebuchet MS"/>
        </w:rPr>
        <w:t xml:space="preserve"> including 11-25 year olds, </w:t>
      </w:r>
      <w:r w:rsidR="009D4CA5">
        <w:rPr>
          <w:rFonts w:ascii="Trebuchet MS" w:hAnsi="Trebuchet MS"/>
        </w:rPr>
        <w:t>those on low incomes, those of Global Majority Heritage, the LGBT+ community, and those with accessibility needs.</w:t>
      </w:r>
      <w:r w:rsidR="009D4CA5" w:rsidRPr="004A7627" w:rsidDel="009D4CA5">
        <w:rPr>
          <w:rFonts w:ascii="Trebuchet MS" w:hAnsi="Trebuchet MS"/>
        </w:rPr>
        <w:t xml:space="preserve"> </w:t>
      </w:r>
      <w:r w:rsidR="00E269BC" w:rsidRPr="004A7627">
        <w:rPr>
          <w:rFonts w:ascii="Trebuchet MS" w:hAnsi="Trebuchet MS"/>
        </w:rPr>
        <w:br/>
      </w:r>
    </w:p>
    <w:p w14:paraId="6E8AFFC3" w14:textId="4BD6BA3D" w:rsidR="00E269BC" w:rsidRPr="009D4CA5" w:rsidRDefault="00414E05" w:rsidP="00722878">
      <w:pPr>
        <w:rPr>
          <w:rFonts w:ascii="Trebuchet MS" w:hAnsi="Trebuchet MS"/>
          <w:b/>
          <w:bCs/>
        </w:rPr>
      </w:pPr>
      <w:r w:rsidRPr="009D4CA5">
        <w:rPr>
          <w:rFonts w:ascii="Trebuchet MS" w:hAnsi="Trebuchet MS"/>
          <w:b/>
          <w:bCs/>
        </w:rPr>
        <w:t>T</w:t>
      </w:r>
      <w:r w:rsidR="00E269BC" w:rsidRPr="009D4CA5">
        <w:rPr>
          <w:rFonts w:ascii="Trebuchet MS" w:hAnsi="Trebuchet MS"/>
          <w:b/>
          <w:bCs/>
        </w:rPr>
        <w:t xml:space="preserve">he Requirement </w:t>
      </w:r>
    </w:p>
    <w:p w14:paraId="6582DF90" w14:textId="5B694B31" w:rsidR="00E269BC" w:rsidRPr="004A7627" w:rsidRDefault="00E269BC" w:rsidP="00E269BC">
      <w:pPr>
        <w:pStyle w:val="Default"/>
        <w:rPr>
          <w:rFonts w:ascii="Trebuchet MS" w:hAnsi="Trebuchet MS"/>
          <w:sz w:val="22"/>
          <w:szCs w:val="22"/>
        </w:rPr>
      </w:pPr>
      <w:r w:rsidRPr="004A7627">
        <w:rPr>
          <w:rFonts w:ascii="Trebuchet MS" w:hAnsi="Trebuchet MS"/>
          <w:sz w:val="22"/>
          <w:szCs w:val="22"/>
        </w:rPr>
        <w:t xml:space="preserve">The </w:t>
      </w:r>
      <w:r w:rsidR="00ED263A" w:rsidRPr="009D4CA5">
        <w:rPr>
          <w:rFonts w:ascii="Trebuchet MS" w:hAnsi="Trebuchet MS" w:cstheme="minorHAnsi"/>
          <w:sz w:val="22"/>
          <w:szCs w:val="22"/>
        </w:rPr>
        <w:t>Visual Arts</w:t>
      </w:r>
      <w:r w:rsidR="00ED263A">
        <w:rPr>
          <w:rFonts w:ascii="Trebuchet MS" w:hAnsi="Trebuchet MS" w:cstheme="minorHAnsi"/>
        </w:rPr>
        <w:t xml:space="preserve"> </w:t>
      </w:r>
      <w:r w:rsidR="00414E05" w:rsidRPr="004A7627">
        <w:rPr>
          <w:rFonts w:ascii="Trebuchet MS" w:hAnsi="Trebuchet MS"/>
          <w:sz w:val="22"/>
          <w:szCs w:val="22"/>
        </w:rPr>
        <w:t xml:space="preserve">Curator </w:t>
      </w:r>
      <w:r w:rsidR="006C1FA7" w:rsidRPr="0024574E">
        <w:rPr>
          <w:rFonts w:ascii="Trebuchet MS" w:hAnsi="Trebuchet MS"/>
          <w:sz w:val="22"/>
          <w:szCs w:val="22"/>
        </w:rPr>
        <w:t>is accountable to the Cathedral’s Canon Treasurer</w:t>
      </w:r>
      <w:r w:rsidR="00020A3C" w:rsidRPr="0024574E">
        <w:rPr>
          <w:rFonts w:ascii="Trebuchet MS" w:hAnsi="Trebuchet MS"/>
          <w:sz w:val="22"/>
          <w:szCs w:val="22"/>
        </w:rPr>
        <w:t xml:space="preserve"> </w:t>
      </w:r>
      <w:r w:rsidR="00ED263A">
        <w:rPr>
          <w:rFonts w:ascii="Trebuchet MS" w:hAnsi="Trebuchet MS"/>
          <w:sz w:val="22"/>
          <w:szCs w:val="22"/>
        </w:rPr>
        <w:t xml:space="preserve">and Director of External Relations and Visitor Experience </w:t>
      </w:r>
      <w:r w:rsidR="00020A3C" w:rsidRPr="004A7627">
        <w:rPr>
          <w:rFonts w:ascii="Trebuchet MS" w:hAnsi="Trebuchet MS"/>
          <w:sz w:val="22"/>
          <w:szCs w:val="22"/>
        </w:rPr>
        <w:t xml:space="preserve">and will be supported and advised by the Cathedral’s Arts Advisory Panel.  </w:t>
      </w:r>
    </w:p>
    <w:p w14:paraId="1B421DC0" w14:textId="527BFD34" w:rsidR="007E57DA" w:rsidRPr="004A7627" w:rsidRDefault="007E57DA" w:rsidP="00E269BC">
      <w:pPr>
        <w:pStyle w:val="Default"/>
        <w:rPr>
          <w:rFonts w:ascii="Trebuchet MS" w:hAnsi="Trebuchet MS"/>
          <w:sz w:val="22"/>
          <w:szCs w:val="22"/>
        </w:rPr>
      </w:pPr>
    </w:p>
    <w:p w14:paraId="79ADA567" w14:textId="5DD490C2" w:rsidR="007E57DA" w:rsidRPr="004A7627" w:rsidRDefault="005352FE" w:rsidP="00E269BC">
      <w:pPr>
        <w:pStyle w:val="Default"/>
        <w:rPr>
          <w:rFonts w:ascii="Trebuchet MS" w:hAnsi="Trebuchet MS"/>
          <w:sz w:val="22"/>
          <w:szCs w:val="22"/>
        </w:rPr>
      </w:pPr>
      <w:r w:rsidRPr="004A7627">
        <w:rPr>
          <w:rFonts w:ascii="Trebuchet MS" w:hAnsi="Trebuchet MS"/>
          <w:sz w:val="22"/>
          <w:szCs w:val="22"/>
        </w:rPr>
        <w:t xml:space="preserve">The expected areas of work </w:t>
      </w:r>
      <w:r w:rsidR="00A456C7" w:rsidRPr="004A7627">
        <w:rPr>
          <w:rFonts w:ascii="Trebuchet MS" w:hAnsi="Trebuchet MS"/>
          <w:sz w:val="22"/>
          <w:szCs w:val="22"/>
        </w:rPr>
        <w:t xml:space="preserve">by the </w:t>
      </w:r>
      <w:r w:rsidR="00ED263A" w:rsidRPr="009D4CA5">
        <w:rPr>
          <w:rFonts w:ascii="Trebuchet MS" w:hAnsi="Trebuchet MS" w:cstheme="minorHAnsi"/>
          <w:sz w:val="22"/>
          <w:szCs w:val="22"/>
        </w:rPr>
        <w:t>Visual Arts</w:t>
      </w:r>
      <w:r w:rsidR="00ED263A">
        <w:rPr>
          <w:rFonts w:ascii="Trebuchet MS" w:hAnsi="Trebuchet MS" w:cstheme="minorHAnsi"/>
        </w:rPr>
        <w:t xml:space="preserve"> </w:t>
      </w:r>
      <w:r w:rsidR="00A456C7" w:rsidRPr="004A7627">
        <w:rPr>
          <w:rFonts w:ascii="Trebuchet MS" w:hAnsi="Trebuchet MS"/>
          <w:sz w:val="22"/>
          <w:szCs w:val="22"/>
        </w:rPr>
        <w:t xml:space="preserve">Curator </w:t>
      </w:r>
      <w:r w:rsidRPr="004A7627">
        <w:rPr>
          <w:rFonts w:ascii="Trebuchet MS" w:hAnsi="Trebuchet MS"/>
          <w:sz w:val="22"/>
          <w:szCs w:val="22"/>
        </w:rPr>
        <w:t>are</w:t>
      </w:r>
      <w:r w:rsidR="007E57DA" w:rsidRPr="004A7627">
        <w:rPr>
          <w:rFonts w:ascii="Trebuchet MS" w:hAnsi="Trebuchet MS"/>
          <w:sz w:val="22"/>
          <w:szCs w:val="22"/>
        </w:rPr>
        <w:t>:</w:t>
      </w:r>
    </w:p>
    <w:p w14:paraId="7155B43D" w14:textId="7FF08057" w:rsidR="007E57DA" w:rsidRPr="004A7627" w:rsidRDefault="007E57DA" w:rsidP="00E269BC">
      <w:pPr>
        <w:pStyle w:val="Default"/>
        <w:rPr>
          <w:rFonts w:ascii="Trebuchet MS" w:hAnsi="Trebuchet MS"/>
          <w:sz w:val="22"/>
          <w:szCs w:val="22"/>
        </w:rPr>
      </w:pPr>
    </w:p>
    <w:p w14:paraId="75BD7307" w14:textId="77777777" w:rsidR="007E57DA" w:rsidRPr="004A7627" w:rsidRDefault="007E57DA" w:rsidP="007E57DA">
      <w:pPr>
        <w:numPr>
          <w:ilvl w:val="0"/>
          <w:numId w:val="7"/>
        </w:numPr>
        <w:spacing w:after="120" w:line="256" w:lineRule="auto"/>
        <w:rPr>
          <w:rFonts w:ascii="Trebuchet MS" w:hAnsi="Trebuchet MS" w:cstheme="minorHAnsi"/>
        </w:rPr>
      </w:pPr>
      <w:r w:rsidRPr="004A7627">
        <w:rPr>
          <w:rFonts w:ascii="Trebuchet MS" w:hAnsi="Trebuchet MS" w:cstheme="minorHAnsi"/>
        </w:rPr>
        <w:t xml:space="preserve">conceive exhibition proposals, researching and selecting potential artists and work of the quality and character to further the vision and aims of the Visual Arts Policy </w:t>
      </w:r>
    </w:p>
    <w:p w14:paraId="7FF2D850" w14:textId="77777777" w:rsidR="007E57DA" w:rsidRPr="004A7627" w:rsidRDefault="007E57DA" w:rsidP="007E57DA">
      <w:pPr>
        <w:numPr>
          <w:ilvl w:val="0"/>
          <w:numId w:val="7"/>
        </w:numPr>
        <w:spacing w:after="120" w:line="256" w:lineRule="auto"/>
        <w:rPr>
          <w:rFonts w:ascii="Trebuchet MS" w:hAnsi="Trebuchet MS" w:cstheme="minorHAnsi"/>
        </w:rPr>
      </w:pPr>
      <w:r w:rsidRPr="004A7627">
        <w:rPr>
          <w:rFonts w:ascii="Trebuchet MS" w:hAnsi="Trebuchet MS" w:cstheme="minorHAnsi"/>
        </w:rPr>
        <w:t xml:space="preserve">approach organisations and artists who offer the potential for exhibitions, and respond to unsolicited proposals </w:t>
      </w:r>
    </w:p>
    <w:p w14:paraId="2261702C" w14:textId="77777777" w:rsidR="007E57DA" w:rsidRPr="004A7627" w:rsidRDefault="007E57DA" w:rsidP="007E57DA">
      <w:pPr>
        <w:numPr>
          <w:ilvl w:val="0"/>
          <w:numId w:val="7"/>
        </w:numPr>
        <w:tabs>
          <w:tab w:val="left" w:pos="709"/>
        </w:tabs>
        <w:spacing w:after="120" w:line="256" w:lineRule="auto"/>
        <w:rPr>
          <w:rFonts w:ascii="Trebuchet MS" w:hAnsi="Trebuchet MS" w:cstheme="minorHAnsi"/>
        </w:rPr>
      </w:pPr>
      <w:r w:rsidRPr="004A7627">
        <w:rPr>
          <w:rFonts w:ascii="Trebuchet MS" w:hAnsi="Trebuchet MS" w:cstheme="minorHAnsi"/>
          <w:bCs/>
        </w:rPr>
        <w:t>prepare exhibition proposals for consideration by the Arts Advisory Panel prior to recommendation to Chapter</w:t>
      </w:r>
    </w:p>
    <w:p w14:paraId="0F190C3F" w14:textId="18659FC8" w:rsidR="007E57DA" w:rsidRPr="004A7627" w:rsidRDefault="007E57DA" w:rsidP="007E57DA">
      <w:pPr>
        <w:numPr>
          <w:ilvl w:val="0"/>
          <w:numId w:val="7"/>
        </w:numPr>
        <w:tabs>
          <w:tab w:val="left" w:pos="709"/>
        </w:tabs>
        <w:spacing w:after="120" w:line="256" w:lineRule="auto"/>
        <w:rPr>
          <w:rFonts w:ascii="Trebuchet MS" w:hAnsi="Trebuchet MS" w:cstheme="minorHAnsi"/>
        </w:rPr>
      </w:pPr>
      <w:r w:rsidRPr="004A7627">
        <w:rPr>
          <w:rFonts w:ascii="Trebuchet MS" w:hAnsi="Trebuchet MS" w:cstheme="minorHAnsi"/>
          <w:bCs/>
        </w:rPr>
        <w:t xml:space="preserve">manage relationships with artists under consideration, ensuring clarity about the provisional nature of proposals before Chapter approval </w:t>
      </w:r>
    </w:p>
    <w:p w14:paraId="2288AC03" w14:textId="20B3D530" w:rsidR="000F02D7" w:rsidRPr="004A7627" w:rsidRDefault="00DC5D24" w:rsidP="00DC5D24">
      <w:pPr>
        <w:pStyle w:val="ListParagraph"/>
        <w:numPr>
          <w:ilvl w:val="0"/>
          <w:numId w:val="7"/>
        </w:numPr>
        <w:spacing w:after="120"/>
        <w:rPr>
          <w:rFonts w:ascii="Trebuchet MS" w:hAnsi="Trebuchet MS" w:cstheme="minorHAnsi"/>
        </w:rPr>
      </w:pPr>
      <w:r w:rsidRPr="004A7627">
        <w:rPr>
          <w:rFonts w:ascii="Trebuchet MS" w:hAnsi="Trebuchet MS" w:cstheme="minorHAnsi"/>
          <w:color w:val="000000"/>
        </w:rPr>
        <w:t xml:space="preserve">Take </w:t>
      </w:r>
      <w:r w:rsidR="000F02D7" w:rsidRPr="004A7627">
        <w:rPr>
          <w:rFonts w:ascii="Trebuchet MS" w:hAnsi="Trebuchet MS" w:cstheme="minorHAnsi"/>
        </w:rPr>
        <w:t>overall responsibility for the project management and delivery of exhibitions, in collaboration with staff in the Cathedra</w:t>
      </w:r>
      <w:r w:rsidR="00E1428D">
        <w:rPr>
          <w:rFonts w:ascii="Trebuchet MS" w:hAnsi="Trebuchet MS" w:cstheme="minorHAnsi"/>
        </w:rPr>
        <w:t>l, working in sympathy with services and other events and activities.</w:t>
      </w:r>
    </w:p>
    <w:p w14:paraId="145E0F35" w14:textId="77777777" w:rsidR="00BC1086" w:rsidRPr="004A7627" w:rsidRDefault="00BC1086" w:rsidP="00BC1086">
      <w:pPr>
        <w:pStyle w:val="ListParagraph"/>
        <w:spacing w:after="120"/>
        <w:rPr>
          <w:rFonts w:ascii="Trebuchet MS" w:hAnsi="Trebuchet MS" w:cstheme="minorHAnsi"/>
        </w:rPr>
      </w:pPr>
    </w:p>
    <w:p w14:paraId="226E8CCA" w14:textId="6CB891FD" w:rsidR="00BC1086" w:rsidRPr="004A7627" w:rsidRDefault="00BC1086" w:rsidP="00BC1086">
      <w:pPr>
        <w:pStyle w:val="ListParagraph"/>
        <w:numPr>
          <w:ilvl w:val="0"/>
          <w:numId w:val="7"/>
        </w:numPr>
        <w:spacing w:after="120"/>
        <w:rPr>
          <w:rFonts w:ascii="Trebuchet MS" w:hAnsi="Trebuchet MS" w:cstheme="minorHAnsi"/>
        </w:rPr>
      </w:pPr>
      <w:r w:rsidRPr="004A7627">
        <w:rPr>
          <w:rFonts w:ascii="Trebuchet MS" w:hAnsi="Trebuchet MS" w:cstheme="minorHAnsi"/>
        </w:rPr>
        <w:t>working closely with the Cathedral teams on the publication of exhibition programmes, website content and other publicity, interpretation and signage, private views and other related events</w:t>
      </w:r>
    </w:p>
    <w:p w14:paraId="55B3F9CA" w14:textId="77777777" w:rsidR="00BC1086" w:rsidRPr="004A7627" w:rsidRDefault="00BC1086" w:rsidP="00BC1086">
      <w:pPr>
        <w:pStyle w:val="ListParagraph"/>
        <w:rPr>
          <w:rFonts w:ascii="Trebuchet MS" w:hAnsi="Trebuchet MS" w:cstheme="minorHAnsi"/>
        </w:rPr>
      </w:pPr>
    </w:p>
    <w:p w14:paraId="5EF14861" w14:textId="77777777" w:rsidR="00BC1086" w:rsidRPr="004A7627" w:rsidRDefault="00BC1086" w:rsidP="00BC1086">
      <w:pPr>
        <w:pStyle w:val="ListParagraph"/>
        <w:numPr>
          <w:ilvl w:val="0"/>
          <w:numId w:val="7"/>
        </w:numPr>
        <w:spacing w:after="120"/>
        <w:rPr>
          <w:rFonts w:ascii="Trebuchet MS" w:hAnsi="Trebuchet MS" w:cstheme="minorHAnsi"/>
        </w:rPr>
      </w:pPr>
      <w:r w:rsidRPr="004A7627">
        <w:rPr>
          <w:rFonts w:ascii="Trebuchet MS" w:hAnsi="Trebuchet MS" w:cstheme="minorHAnsi"/>
        </w:rPr>
        <w:t xml:space="preserve">support and advise the Cathedral Development team on attracting grants and sponsorship </w:t>
      </w:r>
    </w:p>
    <w:p w14:paraId="315E4D09" w14:textId="77777777" w:rsidR="00BC1086" w:rsidRPr="004A7627" w:rsidRDefault="00BC1086" w:rsidP="00BC1086">
      <w:pPr>
        <w:pStyle w:val="ListParagraph"/>
        <w:spacing w:after="120"/>
        <w:rPr>
          <w:rFonts w:ascii="Trebuchet MS" w:hAnsi="Trebuchet MS" w:cstheme="minorHAnsi"/>
        </w:rPr>
      </w:pPr>
    </w:p>
    <w:p w14:paraId="4FDF3315" w14:textId="0059B3F4" w:rsidR="00BC1086" w:rsidRPr="004A7627" w:rsidRDefault="00BC1086" w:rsidP="00BC1086">
      <w:pPr>
        <w:pStyle w:val="ListParagraph"/>
        <w:numPr>
          <w:ilvl w:val="0"/>
          <w:numId w:val="7"/>
        </w:numPr>
        <w:spacing w:after="120"/>
        <w:rPr>
          <w:rFonts w:ascii="Trebuchet MS" w:hAnsi="Trebuchet MS" w:cstheme="minorHAnsi"/>
        </w:rPr>
      </w:pPr>
      <w:r w:rsidRPr="004A7627">
        <w:rPr>
          <w:rFonts w:ascii="Trebuchet MS" w:hAnsi="Trebuchet MS" w:cstheme="minorHAnsi"/>
        </w:rPr>
        <w:lastRenderedPageBreak/>
        <w:t>s</w:t>
      </w:r>
      <w:r w:rsidR="00EB7923" w:rsidRPr="004A7627">
        <w:rPr>
          <w:rFonts w:ascii="Trebuchet MS" w:hAnsi="Trebuchet MS" w:cstheme="minorHAnsi"/>
        </w:rPr>
        <w:t xml:space="preserve">et dates with artists and organisations concerned for installation, programming and removal, and agreeing requirements for each </w:t>
      </w:r>
    </w:p>
    <w:p w14:paraId="582AD501" w14:textId="77777777" w:rsidR="00BC1086" w:rsidRPr="004A7627" w:rsidRDefault="00BC1086" w:rsidP="00BC1086">
      <w:pPr>
        <w:pStyle w:val="ListParagraph"/>
        <w:rPr>
          <w:rFonts w:ascii="Trebuchet MS" w:hAnsi="Trebuchet MS" w:cstheme="minorHAnsi"/>
        </w:rPr>
      </w:pPr>
    </w:p>
    <w:p w14:paraId="0AC7ED7C" w14:textId="77777777" w:rsidR="00BC1086" w:rsidRPr="004A7627" w:rsidRDefault="000F02D7" w:rsidP="00BC1086">
      <w:pPr>
        <w:pStyle w:val="ListParagraph"/>
        <w:numPr>
          <w:ilvl w:val="0"/>
          <w:numId w:val="7"/>
        </w:numPr>
        <w:spacing w:after="120"/>
        <w:rPr>
          <w:rFonts w:ascii="Trebuchet MS" w:hAnsi="Trebuchet MS" w:cstheme="minorHAnsi"/>
        </w:rPr>
      </w:pPr>
      <w:r w:rsidRPr="004A7627">
        <w:rPr>
          <w:rFonts w:ascii="Trebuchet MS" w:hAnsi="Trebuchet MS" w:cstheme="minorHAnsi"/>
        </w:rPr>
        <w:t>planning layout and installation of artworks</w:t>
      </w:r>
    </w:p>
    <w:p w14:paraId="32EE5529" w14:textId="77777777" w:rsidR="00BC1086" w:rsidRPr="004A7627" w:rsidRDefault="00BC1086" w:rsidP="00BC1086">
      <w:pPr>
        <w:pStyle w:val="ListParagraph"/>
        <w:rPr>
          <w:rFonts w:ascii="Trebuchet MS" w:hAnsi="Trebuchet MS" w:cstheme="minorHAnsi"/>
        </w:rPr>
      </w:pPr>
    </w:p>
    <w:p w14:paraId="67AF7E36" w14:textId="7C6B8A55" w:rsidR="001614DF" w:rsidRPr="004A7627" w:rsidRDefault="007E57DA" w:rsidP="002F569A">
      <w:pPr>
        <w:pStyle w:val="ListParagraph"/>
        <w:numPr>
          <w:ilvl w:val="0"/>
          <w:numId w:val="7"/>
        </w:numPr>
        <w:spacing w:after="120"/>
        <w:rPr>
          <w:rFonts w:ascii="Trebuchet MS" w:hAnsi="Trebuchet MS" w:cstheme="minorHAnsi"/>
        </w:rPr>
      </w:pPr>
      <w:r w:rsidRPr="004A7627">
        <w:rPr>
          <w:rFonts w:ascii="Trebuchet MS" w:hAnsi="Trebuchet MS" w:cstheme="minorHAnsi"/>
        </w:rPr>
        <w:t xml:space="preserve">work with Cathedral colleagues and volunteers to ensure that works are </w:t>
      </w:r>
      <w:r w:rsidRPr="004A7627">
        <w:rPr>
          <w:rFonts w:ascii="Trebuchet MS" w:hAnsi="Trebuchet MS" w:cstheme="minorHAnsi"/>
          <w:bCs/>
        </w:rPr>
        <w:t>accessible to the</w:t>
      </w:r>
      <w:r w:rsidRPr="004A7627">
        <w:rPr>
          <w:rFonts w:ascii="Trebuchet MS" w:hAnsi="Trebuchet MS" w:cstheme="minorHAnsi"/>
        </w:rPr>
        <w:t xml:space="preserve"> </w:t>
      </w:r>
      <w:r w:rsidRPr="004A7627">
        <w:rPr>
          <w:rFonts w:ascii="Trebuchet MS" w:hAnsi="Trebuchet MS" w:cstheme="minorHAnsi"/>
          <w:bCs/>
        </w:rPr>
        <w:t>widest possible audience</w:t>
      </w:r>
      <w:r w:rsidRPr="004A7627">
        <w:rPr>
          <w:rFonts w:ascii="Trebuchet MS" w:hAnsi="Trebuchet MS" w:cstheme="minorHAnsi"/>
        </w:rPr>
        <w:t xml:space="preserve"> through appropriate interpretative materials, community and educational activities, including talks and tours</w:t>
      </w:r>
    </w:p>
    <w:p w14:paraId="171CCCAB" w14:textId="77777777" w:rsidR="001614DF" w:rsidRPr="004A7627" w:rsidRDefault="001614DF" w:rsidP="001614DF">
      <w:pPr>
        <w:pStyle w:val="ListParagraph"/>
        <w:rPr>
          <w:rFonts w:ascii="Trebuchet MS" w:hAnsi="Trebuchet MS" w:cstheme="minorHAnsi"/>
        </w:rPr>
      </w:pPr>
    </w:p>
    <w:p w14:paraId="4C0F0C61" w14:textId="528F25F1" w:rsidR="001614DF" w:rsidRPr="004A7627" w:rsidRDefault="00EB1F5B" w:rsidP="001614DF">
      <w:pPr>
        <w:pStyle w:val="ListParagraph"/>
        <w:numPr>
          <w:ilvl w:val="0"/>
          <w:numId w:val="7"/>
        </w:numPr>
        <w:spacing w:after="120"/>
        <w:rPr>
          <w:rFonts w:ascii="Trebuchet MS" w:hAnsi="Trebuchet MS" w:cstheme="minorHAnsi"/>
        </w:rPr>
      </w:pPr>
      <w:r w:rsidRPr="004A7627">
        <w:rPr>
          <w:rFonts w:ascii="Trebuchet MS" w:hAnsi="Trebuchet MS" w:cstheme="minorHAnsi"/>
        </w:rPr>
        <w:t>Keep accurate financial records and operate within the budget allocated</w:t>
      </w:r>
    </w:p>
    <w:p w14:paraId="785AD1F5" w14:textId="77777777" w:rsidR="001614DF" w:rsidRPr="004A7627" w:rsidRDefault="001614DF" w:rsidP="001614DF">
      <w:pPr>
        <w:pStyle w:val="ListParagraph"/>
        <w:rPr>
          <w:rFonts w:ascii="Trebuchet MS" w:hAnsi="Trebuchet MS" w:cstheme="minorHAnsi"/>
        </w:rPr>
      </w:pPr>
    </w:p>
    <w:p w14:paraId="6AEB3620" w14:textId="42F89471" w:rsidR="001614DF" w:rsidRPr="004A7627" w:rsidRDefault="00EB1F5B" w:rsidP="001614DF">
      <w:pPr>
        <w:pStyle w:val="ListParagraph"/>
        <w:numPr>
          <w:ilvl w:val="0"/>
          <w:numId w:val="7"/>
        </w:numPr>
        <w:spacing w:after="120"/>
        <w:rPr>
          <w:rFonts w:ascii="Trebuchet MS" w:hAnsi="Trebuchet MS" w:cstheme="minorHAnsi"/>
        </w:rPr>
      </w:pPr>
      <w:r w:rsidRPr="004A7627">
        <w:rPr>
          <w:rFonts w:ascii="Trebuchet MS" w:hAnsi="Trebuchet MS" w:cstheme="minorHAnsi"/>
        </w:rPr>
        <w:t>Share responsibility</w:t>
      </w:r>
      <w:r w:rsidR="00794FEC" w:rsidRPr="004A7627">
        <w:rPr>
          <w:rFonts w:ascii="Trebuchet MS" w:hAnsi="Trebuchet MS" w:cstheme="minorHAnsi"/>
        </w:rPr>
        <w:t xml:space="preserve"> with </w:t>
      </w:r>
      <w:r w:rsidR="009C5C56">
        <w:rPr>
          <w:rFonts w:ascii="Trebuchet MS" w:hAnsi="Trebuchet MS" w:cstheme="minorHAnsi"/>
        </w:rPr>
        <w:t>Head of Operations and Events</w:t>
      </w:r>
      <w:r w:rsidRPr="004A7627">
        <w:rPr>
          <w:rFonts w:ascii="Trebuchet MS" w:hAnsi="Trebuchet MS" w:cstheme="minorHAnsi"/>
        </w:rPr>
        <w:t xml:space="preserve"> for i</w:t>
      </w:r>
      <w:r w:rsidR="007E57DA" w:rsidRPr="004A7627">
        <w:rPr>
          <w:rFonts w:ascii="Trebuchet MS" w:hAnsi="Trebuchet MS" w:cstheme="minorHAnsi"/>
        </w:rPr>
        <w:t xml:space="preserve">nstall and deinstall logistics </w:t>
      </w:r>
      <w:r w:rsidR="00EB7923" w:rsidRPr="004A7627">
        <w:rPr>
          <w:rFonts w:ascii="Trebuchet MS" w:hAnsi="Trebuchet MS" w:cstheme="minorHAnsi"/>
        </w:rPr>
        <w:t>and arrange safe delivery, installation and return as necessary</w:t>
      </w:r>
    </w:p>
    <w:p w14:paraId="5C8851B3" w14:textId="77777777" w:rsidR="001614DF" w:rsidRPr="004A7627" w:rsidRDefault="001614DF" w:rsidP="001614DF">
      <w:pPr>
        <w:pStyle w:val="ListParagraph"/>
        <w:rPr>
          <w:rFonts w:ascii="Trebuchet MS" w:hAnsi="Trebuchet MS" w:cstheme="minorHAnsi"/>
        </w:rPr>
      </w:pPr>
    </w:p>
    <w:p w14:paraId="594CF3CA" w14:textId="77B555DD" w:rsidR="000F02D7" w:rsidRPr="004A7627" w:rsidRDefault="009C5C56" w:rsidP="00794FEC">
      <w:pPr>
        <w:pStyle w:val="ListParagraph"/>
        <w:numPr>
          <w:ilvl w:val="0"/>
          <w:numId w:val="7"/>
        </w:numPr>
        <w:spacing w:after="120"/>
        <w:rPr>
          <w:rFonts w:ascii="Trebuchet MS" w:hAnsi="Trebuchet MS" w:cstheme="minorHAnsi"/>
        </w:rPr>
      </w:pPr>
      <w:r>
        <w:rPr>
          <w:rFonts w:ascii="Trebuchet MS" w:hAnsi="Trebuchet MS" w:cstheme="minorHAnsi"/>
        </w:rPr>
        <w:t>negotiate</w:t>
      </w:r>
      <w:r w:rsidR="00EB1F5B" w:rsidRPr="004A7627">
        <w:rPr>
          <w:rFonts w:ascii="Trebuchet MS" w:hAnsi="Trebuchet MS" w:cstheme="minorHAnsi"/>
        </w:rPr>
        <w:t xml:space="preserve"> c</w:t>
      </w:r>
      <w:r w:rsidR="007E57DA" w:rsidRPr="004A7627">
        <w:rPr>
          <w:rFonts w:ascii="Trebuchet MS" w:hAnsi="Trebuchet MS" w:cstheme="minorHAnsi"/>
        </w:rPr>
        <w:t xml:space="preserve">ontracts for works on loan </w:t>
      </w:r>
    </w:p>
    <w:p w14:paraId="29313BB8" w14:textId="77777777" w:rsidR="00B000AB" w:rsidRPr="004A7627" w:rsidRDefault="00B000AB" w:rsidP="00B000AB">
      <w:pPr>
        <w:pStyle w:val="ListParagraph"/>
        <w:rPr>
          <w:rFonts w:ascii="Trebuchet MS" w:hAnsi="Trebuchet MS" w:cstheme="minorHAnsi"/>
        </w:rPr>
      </w:pPr>
    </w:p>
    <w:p w14:paraId="4606F1F8" w14:textId="718B648A" w:rsidR="00B000AB" w:rsidRPr="004A7627" w:rsidRDefault="00B000AB" w:rsidP="00B000AB">
      <w:pPr>
        <w:pStyle w:val="ListParagraph"/>
        <w:numPr>
          <w:ilvl w:val="0"/>
          <w:numId w:val="7"/>
        </w:numPr>
        <w:spacing w:after="120"/>
        <w:rPr>
          <w:rFonts w:ascii="Trebuchet MS" w:hAnsi="Trebuchet MS" w:cstheme="minorHAnsi"/>
        </w:rPr>
      </w:pPr>
      <w:r w:rsidRPr="004A7627">
        <w:rPr>
          <w:rFonts w:ascii="Trebuchet MS" w:hAnsi="Trebuchet MS" w:cstheme="minorHAnsi"/>
        </w:rPr>
        <w:t>explore the potential for co-curation, guest curation and artist residencies</w:t>
      </w:r>
    </w:p>
    <w:p w14:paraId="2232E632" w14:textId="77777777" w:rsidR="00B000AB" w:rsidRPr="004A7627" w:rsidRDefault="00B000AB" w:rsidP="00B000AB">
      <w:pPr>
        <w:pStyle w:val="ListParagraph"/>
        <w:rPr>
          <w:rFonts w:ascii="Trebuchet MS" w:hAnsi="Trebuchet MS" w:cstheme="minorHAnsi"/>
        </w:rPr>
      </w:pPr>
    </w:p>
    <w:p w14:paraId="7A4A64B8" w14:textId="63ED8D99" w:rsidR="00B000AB" w:rsidRDefault="00B000AB" w:rsidP="00B000AB">
      <w:pPr>
        <w:pStyle w:val="ListParagraph"/>
        <w:numPr>
          <w:ilvl w:val="0"/>
          <w:numId w:val="7"/>
        </w:numPr>
        <w:spacing w:after="120"/>
        <w:rPr>
          <w:rFonts w:ascii="Trebuchet MS" w:hAnsi="Trebuchet MS" w:cstheme="minorHAnsi"/>
        </w:rPr>
      </w:pPr>
      <w:r w:rsidRPr="004A7627">
        <w:rPr>
          <w:rFonts w:ascii="Trebuchet MS" w:hAnsi="Trebuchet MS" w:cstheme="minorHAnsi"/>
        </w:rPr>
        <w:t xml:space="preserve">recommend, and help the development of, partnerships with other arts organisations to explore joint exhibitions or loans </w:t>
      </w:r>
    </w:p>
    <w:p w14:paraId="54F1AAFA" w14:textId="77777777" w:rsidR="00B55DE8" w:rsidRPr="00B55DE8" w:rsidRDefault="00B55DE8" w:rsidP="00B55DE8">
      <w:pPr>
        <w:pStyle w:val="ListParagraph"/>
        <w:rPr>
          <w:rFonts w:ascii="Trebuchet MS" w:hAnsi="Trebuchet MS" w:cstheme="minorHAnsi"/>
        </w:rPr>
      </w:pPr>
    </w:p>
    <w:p w14:paraId="515C4772" w14:textId="58AF6FF5" w:rsidR="00B000AB" w:rsidRPr="00B55DE8" w:rsidRDefault="00B000AB" w:rsidP="00B55DE8">
      <w:pPr>
        <w:pStyle w:val="ListParagraph"/>
        <w:numPr>
          <w:ilvl w:val="0"/>
          <w:numId w:val="7"/>
        </w:numPr>
        <w:spacing w:after="120"/>
        <w:rPr>
          <w:rFonts w:ascii="Trebuchet MS" w:hAnsi="Trebuchet MS" w:cstheme="minorHAnsi"/>
        </w:rPr>
      </w:pPr>
      <w:r w:rsidRPr="00B55DE8">
        <w:rPr>
          <w:rFonts w:ascii="Trebuchet MS" w:hAnsi="Trebuchet MS" w:cstheme="minorHAnsi"/>
          <w:bCs/>
        </w:rPr>
        <w:t>in conjunction with the Arts Advisory Panel, recommend to the Chapter any commission</w:t>
      </w:r>
      <w:r w:rsidRPr="00B55DE8">
        <w:rPr>
          <w:rFonts w:ascii="Trebuchet MS" w:hAnsi="Trebuchet MS" w:cstheme="minorHAnsi"/>
        </w:rPr>
        <w:t xml:space="preserve"> of art works, funds permitting, either as permanent works inside or outside the Cathedral, or as part of festivals or other projects</w:t>
      </w:r>
    </w:p>
    <w:p w14:paraId="5C2DC93D" w14:textId="77777777" w:rsidR="00B000AB" w:rsidRPr="004A7627" w:rsidRDefault="00B000AB" w:rsidP="00B000AB">
      <w:pPr>
        <w:pStyle w:val="ListParagraph"/>
        <w:rPr>
          <w:rFonts w:ascii="Trebuchet MS" w:hAnsi="Trebuchet MS" w:cstheme="minorHAnsi"/>
        </w:rPr>
      </w:pPr>
    </w:p>
    <w:p w14:paraId="638E076B" w14:textId="4BBF6C32" w:rsidR="00B000AB" w:rsidRDefault="00B000AB" w:rsidP="00B000AB">
      <w:pPr>
        <w:pStyle w:val="ListParagraph"/>
        <w:numPr>
          <w:ilvl w:val="0"/>
          <w:numId w:val="7"/>
        </w:numPr>
        <w:spacing w:after="120"/>
        <w:rPr>
          <w:rFonts w:ascii="Trebuchet MS" w:hAnsi="Trebuchet MS" w:cstheme="minorHAnsi"/>
        </w:rPr>
      </w:pPr>
      <w:r w:rsidRPr="004A7627">
        <w:rPr>
          <w:rFonts w:ascii="Trebuchet MS" w:hAnsi="Trebuchet MS" w:cstheme="minorHAnsi"/>
        </w:rPr>
        <w:t xml:space="preserve">Advise on the maintenance of the Cathedral’s collection of permanent and long-term loan </w:t>
      </w:r>
      <w:r w:rsidR="00C70BFB">
        <w:rPr>
          <w:rFonts w:ascii="Trebuchet MS" w:hAnsi="Trebuchet MS" w:cstheme="minorHAnsi"/>
        </w:rPr>
        <w:t>modern</w:t>
      </w:r>
      <w:r w:rsidR="009C5C56">
        <w:rPr>
          <w:rFonts w:ascii="Trebuchet MS" w:hAnsi="Trebuchet MS" w:cstheme="minorHAnsi"/>
        </w:rPr>
        <w:t xml:space="preserve"> </w:t>
      </w:r>
      <w:r w:rsidRPr="004A7627">
        <w:rPr>
          <w:rFonts w:ascii="Trebuchet MS" w:hAnsi="Trebuchet MS" w:cstheme="minorHAnsi"/>
        </w:rPr>
        <w:t>art</w:t>
      </w:r>
      <w:r w:rsidR="009C5C56">
        <w:rPr>
          <w:rFonts w:ascii="Trebuchet MS" w:hAnsi="Trebuchet MS" w:cstheme="minorHAnsi"/>
        </w:rPr>
        <w:t>, in liaison with the Cathedral’s Collections team</w:t>
      </w:r>
    </w:p>
    <w:p w14:paraId="6D04EDFD" w14:textId="77777777" w:rsidR="00B55DE8" w:rsidRPr="00B55DE8" w:rsidRDefault="00B55DE8" w:rsidP="00B55DE8">
      <w:pPr>
        <w:pStyle w:val="ListParagraph"/>
        <w:rPr>
          <w:rFonts w:ascii="Trebuchet MS" w:hAnsi="Trebuchet MS" w:cstheme="minorHAnsi"/>
        </w:rPr>
      </w:pPr>
    </w:p>
    <w:p w14:paraId="69A37947" w14:textId="50031E59" w:rsidR="009D4CA5" w:rsidRDefault="006C1FA7" w:rsidP="009D4CA5">
      <w:pPr>
        <w:pStyle w:val="ListParagraph"/>
        <w:numPr>
          <w:ilvl w:val="0"/>
          <w:numId w:val="7"/>
        </w:numPr>
        <w:spacing w:after="120"/>
        <w:rPr>
          <w:rFonts w:ascii="Trebuchet MS" w:hAnsi="Trebuchet MS" w:cstheme="minorHAnsi"/>
        </w:rPr>
      </w:pPr>
      <w:r w:rsidRPr="0024574E">
        <w:rPr>
          <w:rFonts w:ascii="Trebuchet MS" w:hAnsi="Trebuchet MS" w:cstheme="minorHAnsi"/>
        </w:rPr>
        <w:t>When appropriate</w:t>
      </w:r>
      <w:r w:rsidR="009D4CA5">
        <w:rPr>
          <w:rFonts w:ascii="Trebuchet MS" w:hAnsi="Trebuchet MS" w:cstheme="minorHAnsi"/>
        </w:rPr>
        <w:t>, work</w:t>
      </w:r>
      <w:r w:rsidRPr="0024574E">
        <w:rPr>
          <w:rFonts w:ascii="Trebuchet MS" w:hAnsi="Trebuchet MS" w:cstheme="minorHAnsi"/>
        </w:rPr>
        <w:t xml:space="preserve"> w</w:t>
      </w:r>
      <w:r w:rsidR="0024574E" w:rsidRPr="0024574E">
        <w:rPr>
          <w:rFonts w:ascii="Trebuchet MS" w:hAnsi="Trebuchet MS" w:cstheme="minorHAnsi"/>
        </w:rPr>
        <w:t>i</w:t>
      </w:r>
      <w:r w:rsidRPr="0024574E">
        <w:rPr>
          <w:rFonts w:ascii="Trebuchet MS" w:hAnsi="Trebuchet MS" w:cstheme="minorHAnsi"/>
        </w:rPr>
        <w:t xml:space="preserve">th members of the Cathedral staff to </w:t>
      </w:r>
      <w:r w:rsidR="00B000AB" w:rsidRPr="0024574E">
        <w:rPr>
          <w:rFonts w:ascii="Trebuchet MS" w:hAnsi="Trebuchet MS" w:cstheme="minorHAnsi"/>
        </w:rPr>
        <w:t xml:space="preserve">encourage and build on existing </w:t>
      </w:r>
      <w:r w:rsidR="00B000AB" w:rsidRPr="0024574E">
        <w:rPr>
          <w:rFonts w:ascii="Trebuchet MS" w:hAnsi="Trebuchet MS" w:cstheme="minorHAnsi"/>
          <w:bCs/>
        </w:rPr>
        <w:t>community links</w:t>
      </w:r>
      <w:r w:rsidR="00B000AB" w:rsidRPr="0024574E">
        <w:rPr>
          <w:rFonts w:ascii="Trebuchet MS" w:hAnsi="Trebuchet MS" w:cstheme="minorHAnsi"/>
        </w:rPr>
        <w:t xml:space="preserve"> and, when appropriate, seek to work with charities and other groups on aspects of the exhibition programme</w:t>
      </w:r>
    </w:p>
    <w:p w14:paraId="3F708B22" w14:textId="77777777" w:rsidR="009D4CA5" w:rsidRPr="009D4CA5" w:rsidRDefault="009D4CA5" w:rsidP="009D4CA5">
      <w:pPr>
        <w:pStyle w:val="ListParagraph"/>
        <w:rPr>
          <w:rFonts w:ascii="Trebuchet MS" w:hAnsi="Trebuchet MS" w:cstheme="minorHAnsi"/>
        </w:rPr>
      </w:pPr>
    </w:p>
    <w:p w14:paraId="68C77DBD" w14:textId="517D5511" w:rsidR="00E269BC" w:rsidRPr="009D4CA5" w:rsidRDefault="006C1FA7" w:rsidP="009D4CA5">
      <w:pPr>
        <w:pStyle w:val="Default"/>
        <w:numPr>
          <w:ilvl w:val="0"/>
          <w:numId w:val="7"/>
        </w:numPr>
        <w:rPr>
          <w:rFonts w:ascii="Trebuchet MS" w:hAnsi="Trebuchet MS" w:cstheme="minorHAnsi"/>
          <w:color w:val="auto"/>
          <w:sz w:val="22"/>
          <w:szCs w:val="22"/>
        </w:rPr>
      </w:pPr>
      <w:r w:rsidRPr="009D4CA5">
        <w:rPr>
          <w:rFonts w:ascii="Trebuchet MS" w:hAnsi="Trebuchet MS" w:cstheme="minorHAnsi"/>
          <w:sz w:val="22"/>
          <w:szCs w:val="22"/>
        </w:rPr>
        <w:t xml:space="preserve">Work with members of the Cathedral staff to </w:t>
      </w:r>
      <w:r w:rsidR="00291F63" w:rsidRPr="009D4CA5">
        <w:rPr>
          <w:rFonts w:ascii="Trebuchet MS" w:hAnsi="Trebuchet MS" w:cstheme="minorHAnsi"/>
          <w:sz w:val="22"/>
          <w:szCs w:val="22"/>
        </w:rPr>
        <w:t xml:space="preserve">engage existing and new visual arts programme supporters. </w:t>
      </w:r>
    </w:p>
    <w:p w14:paraId="460F3BFE" w14:textId="77777777" w:rsidR="009D4CA5" w:rsidRDefault="009D4CA5" w:rsidP="009D4CA5">
      <w:pPr>
        <w:pStyle w:val="Default"/>
        <w:ind w:left="720"/>
        <w:rPr>
          <w:rFonts w:ascii="Trebuchet MS" w:hAnsi="Trebuchet MS"/>
          <w:sz w:val="22"/>
          <w:szCs w:val="22"/>
        </w:rPr>
      </w:pPr>
    </w:p>
    <w:p w14:paraId="21631DA6" w14:textId="77777777" w:rsidR="009D4CA5" w:rsidRDefault="009D4CA5" w:rsidP="009D4CA5">
      <w:pPr>
        <w:pStyle w:val="Default"/>
        <w:ind w:left="720"/>
        <w:rPr>
          <w:rFonts w:ascii="Trebuchet MS" w:hAnsi="Trebuchet MS"/>
          <w:sz w:val="22"/>
          <w:szCs w:val="22"/>
        </w:rPr>
      </w:pPr>
    </w:p>
    <w:p w14:paraId="13288775" w14:textId="77777777" w:rsidR="009D4CA5" w:rsidRPr="009D4CA5" w:rsidRDefault="009D4CA5" w:rsidP="009D4CA5">
      <w:pPr>
        <w:pStyle w:val="Default"/>
        <w:ind w:left="720"/>
        <w:rPr>
          <w:rFonts w:ascii="Trebuchet MS" w:hAnsi="Trebuchet MS"/>
          <w:sz w:val="22"/>
          <w:szCs w:val="22"/>
        </w:rPr>
      </w:pPr>
    </w:p>
    <w:p w14:paraId="1FF4FC8E" w14:textId="50F9A8B7" w:rsidR="00E269BC" w:rsidRDefault="00E269BC" w:rsidP="00E269BC">
      <w:pPr>
        <w:pStyle w:val="Default"/>
        <w:rPr>
          <w:rFonts w:ascii="Trebuchet MS" w:hAnsi="Trebuchet MS"/>
          <w:sz w:val="22"/>
          <w:szCs w:val="22"/>
        </w:rPr>
      </w:pPr>
      <w:r w:rsidRPr="004A7627">
        <w:rPr>
          <w:rFonts w:ascii="Trebuchet MS" w:hAnsi="Trebuchet MS"/>
          <w:sz w:val="22"/>
          <w:szCs w:val="22"/>
        </w:rPr>
        <w:t xml:space="preserve">You are invited to submit a </w:t>
      </w:r>
      <w:r w:rsidR="009B2F17">
        <w:rPr>
          <w:rFonts w:ascii="Trebuchet MS" w:hAnsi="Trebuchet MS"/>
          <w:sz w:val="22"/>
          <w:szCs w:val="22"/>
        </w:rPr>
        <w:t>proposal</w:t>
      </w:r>
      <w:r w:rsidRPr="004A7627">
        <w:rPr>
          <w:rFonts w:ascii="Trebuchet MS" w:hAnsi="Trebuchet MS"/>
          <w:sz w:val="22"/>
          <w:szCs w:val="22"/>
        </w:rPr>
        <w:t xml:space="preserve"> to undertake this brief providing: </w:t>
      </w:r>
    </w:p>
    <w:p w14:paraId="61DB800A" w14:textId="77777777" w:rsidR="00B55DE8" w:rsidRPr="004A7627" w:rsidRDefault="00B55DE8" w:rsidP="00E269BC">
      <w:pPr>
        <w:pStyle w:val="Default"/>
        <w:rPr>
          <w:rFonts w:ascii="Trebuchet MS" w:hAnsi="Trebuchet MS"/>
          <w:sz w:val="22"/>
          <w:szCs w:val="22"/>
        </w:rPr>
      </w:pPr>
    </w:p>
    <w:p w14:paraId="1489A63C" w14:textId="77777777" w:rsidR="00E269BC" w:rsidRPr="004A7627" w:rsidRDefault="00E269BC" w:rsidP="00E269BC">
      <w:pPr>
        <w:pStyle w:val="Default"/>
        <w:numPr>
          <w:ilvl w:val="0"/>
          <w:numId w:val="1"/>
        </w:numPr>
        <w:spacing w:after="256"/>
        <w:rPr>
          <w:rFonts w:ascii="Trebuchet MS" w:hAnsi="Trebuchet MS"/>
          <w:sz w:val="22"/>
          <w:szCs w:val="22"/>
        </w:rPr>
      </w:pPr>
      <w:r w:rsidRPr="004A7627">
        <w:rPr>
          <w:rFonts w:ascii="Trebuchet MS" w:hAnsi="Trebuchet MS"/>
          <w:sz w:val="22"/>
          <w:szCs w:val="22"/>
        </w:rPr>
        <w:t xml:space="preserve">A concise statement of the overall approach. </w:t>
      </w:r>
    </w:p>
    <w:p w14:paraId="7FBB0CAE" w14:textId="7F4452D8" w:rsidR="00E269BC" w:rsidRPr="004A7627" w:rsidRDefault="009B2F17" w:rsidP="00E269BC">
      <w:pPr>
        <w:pStyle w:val="Default"/>
        <w:numPr>
          <w:ilvl w:val="0"/>
          <w:numId w:val="1"/>
        </w:numPr>
        <w:spacing w:after="256"/>
        <w:rPr>
          <w:rFonts w:ascii="Trebuchet MS" w:hAnsi="Trebuchet MS"/>
          <w:sz w:val="22"/>
          <w:szCs w:val="22"/>
        </w:rPr>
      </w:pPr>
      <w:r>
        <w:rPr>
          <w:rFonts w:ascii="Trebuchet MS" w:hAnsi="Trebuchet MS"/>
          <w:sz w:val="22"/>
          <w:szCs w:val="22"/>
        </w:rPr>
        <w:t>H</w:t>
      </w:r>
      <w:r w:rsidR="00E269BC" w:rsidRPr="004A7627">
        <w:rPr>
          <w:rFonts w:ascii="Trebuchet MS" w:hAnsi="Trebuchet MS"/>
          <w:sz w:val="22"/>
          <w:szCs w:val="22"/>
        </w:rPr>
        <w:t>ow the work will be carried out and by whom</w:t>
      </w:r>
    </w:p>
    <w:p w14:paraId="45E27AF4" w14:textId="77777777" w:rsidR="00E269BC" w:rsidRPr="004A7627" w:rsidRDefault="00E269BC" w:rsidP="00E269BC">
      <w:pPr>
        <w:pStyle w:val="Default"/>
        <w:numPr>
          <w:ilvl w:val="0"/>
          <w:numId w:val="1"/>
        </w:numPr>
        <w:spacing w:after="256"/>
        <w:rPr>
          <w:rFonts w:ascii="Trebuchet MS" w:hAnsi="Trebuchet MS"/>
          <w:sz w:val="22"/>
          <w:szCs w:val="22"/>
        </w:rPr>
      </w:pPr>
      <w:r w:rsidRPr="004A7627">
        <w:rPr>
          <w:rFonts w:ascii="Trebuchet MS" w:hAnsi="Trebuchet MS"/>
          <w:sz w:val="22"/>
          <w:szCs w:val="22"/>
        </w:rPr>
        <w:t xml:space="preserve">Examples of previous work undertaken in this area </w:t>
      </w:r>
    </w:p>
    <w:p w14:paraId="1C93B357" w14:textId="5958AA4E" w:rsidR="00E269BC" w:rsidRPr="004A7627" w:rsidRDefault="00E269BC" w:rsidP="00E269BC">
      <w:pPr>
        <w:pStyle w:val="Default"/>
        <w:numPr>
          <w:ilvl w:val="0"/>
          <w:numId w:val="1"/>
        </w:numPr>
        <w:spacing w:after="256"/>
        <w:rPr>
          <w:rFonts w:ascii="Trebuchet MS" w:hAnsi="Trebuchet MS"/>
          <w:sz w:val="22"/>
          <w:szCs w:val="22"/>
        </w:rPr>
      </w:pPr>
      <w:r w:rsidRPr="004A7627">
        <w:rPr>
          <w:rFonts w:ascii="Trebuchet MS" w:hAnsi="Trebuchet MS"/>
          <w:sz w:val="22"/>
          <w:szCs w:val="22"/>
        </w:rPr>
        <w:t xml:space="preserve">CVs of lead professionals who will undertake </w:t>
      </w:r>
      <w:r w:rsidR="007E57DA" w:rsidRPr="004A7627">
        <w:rPr>
          <w:rFonts w:ascii="Trebuchet MS" w:hAnsi="Trebuchet MS"/>
          <w:sz w:val="22"/>
          <w:szCs w:val="22"/>
        </w:rPr>
        <w:t>day</w:t>
      </w:r>
      <w:r w:rsidR="00C70BFB">
        <w:rPr>
          <w:rFonts w:ascii="Trebuchet MS" w:hAnsi="Trebuchet MS"/>
          <w:sz w:val="22"/>
          <w:szCs w:val="22"/>
        </w:rPr>
        <w:t>-</w:t>
      </w:r>
      <w:r w:rsidR="007E57DA" w:rsidRPr="004A7627">
        <w:rPr>
          <w:rFonts w:ascii="Trebuchet MS" w:hAnsi="Trebuchet MS"/>
          <w:sz w:val="22"/>
          <w:szCs w:val="22"/>
        </w:rPr>
        <w:t>to</w:t>
      </w:r>
      <w:r w:rsidR="00C70BFB">
        <w:rPr>
          <w:rFonts w:ascii="Trebuchet MS" w:hAnsi="Trebuchet MS"/>
          <w:sz w:val="22"/>
          <w:szCs w:val="22"/>
        </w:rPr>
        <w:t>-</w:t>
      </w:r>
      <w:r w:rsidR="007E57DA" w:rsidRPr="004A7627">
        <w:rPr>
          <w:rFonts w:ascii="Trebuchet MS" w:hAnsi="Trebuchet MS"/>
          <w:sz w:val="22"/>
          <w:szCs w:val="22"/>
        </w:rPr>
        <w:t xml:space="preserve">day work, and, if appropriate, </w:t>
      </w:r>
      <w:r w:rsidRPr="004A7627">
        <w:rPr>
          <w:rFonts w:ascii="Trebuchet MS" w:hAnsi="Trebuchet MS"/>
          <w:sz w:val="22"/>
          <w:szCs w:val="22"/>
        </w:rPr>
        <w:t>the Directors/Partners of the Firm responsible for the work</w:t>
      </w:r>
    </w:p>
    <w:p w14:paraId="6953DC22" w14:textId="77777777" w:rsidR="00E269BC" w:rsidRPr="004A7627" w:rsidRDefault="00E269BC" w:rsidP="00E269BC">
      <w:pPr>
        <w:pStyle w:val="Default"/>
        <w:numPr>
          <w:ilvl w:val="0"/>
          <w:numId w:val="1"/>
        </w:numPr>
        <w:spacing w:after="256"/>
        <w:rPr>
          <w:rFonts w:ascii="Trebuchet MS" w:hAnsi="Trebuchet MS"/>
          <w:sz w:val="22"/>
          <w:szCs w:val="22"/>
        </w:rPr>
      </w:pPr>
      <w:r w:rsidRPr="004A7627">
        <w:rPr>
          <w:rFonts w:ascii="Trebuchet MS" w:hAnsi="Trebuchet MS"/>
          <w:sz w:val="22"/>
          <w:szCs w:val="22"/>
        </w:rPr>
        <w:t>Names and contact details of two clients (the relationship with the referee should made clear)</w:t>
      </w:r>
    </w:p>
    <w:p w14:paraId="5130E1C9" w14:textId="77777777" w:rsidR="00E269BC" w:rsidRPr="004A7627" w:rsidRDefault="00E269BC" w:rsidP="00E269BC">
      <w:pPr>
        <w:pStyle w:val="Default"/>
        <w:numPr>
          <w:ilvl w:val="0"/>
          <w:numId w:val="1"/>
        </w:numPr>
        <w:rPr>
          <w:rFonts w:ascii="Trebuchet MS" w:hAnsi="Trebuchet MS"/>
          <w:sz w:val="22"/>
          <w:szCs w:val="22"/>
        </w:rPr>
      </w:pPr>
      <w:r w:rsidRPr="004A7627">
        <w:rPr>
          <w:rFonts w:ascii="Trebuchet MS" w:hAnsi="Trebuchet MS"/>
          <w:sz w:val="22"/>
          <w:szCs w:val="22"/>
        </w:rPr>
        <w:lastRenderedPageBreak/>
        <w:t xml:space="preserve">Fee proposal, broken down into days and day rates and including any other expenses or disbursements. </w:t>
      </w:r>
    </w:p>
    <w:p w14:paraId="5B52C943" w14:textId="77777777" w:rsidR="00E269BC" w:rsidRPr="004A7627" w:rsidRDefault="00E269BC" w:rsidP="00E269BC">
      <w:pPr>
        <w:pStyle w:val="Default"/>
        <w:rPr>
          <w:rFonts w:ascii="Trebuchet MS" w:hAnsi="Trebuchet MS"/>
          <w:sz w:val="22"/>
          <w:szCs w:val="22"/>
        </w:rPr>
      </w:pPr>
    </w:p>
    <w:p w14:paraId="1200091A" w14:textId="483F089C" w:rsidR="00E269BC" w:rsidRDefault="007E57DA" w:rsidP="00E269BC">
      <w:pPr>
        <w:pStyle w:val="Default"/>
        <w:rPr>
          <w:rFonts w:ascii="Trebuchet MS" w:hAnsi="Trebuchet MS"/>
          <w:sz w:val="22"/>
          <w:szCs w:val="22"/>
        </w:rPr>
      </w:pPr>
      <w:r w:rsidRPr="004A7627">
        <w:rPr>
          <w:rFonts w:ascii="Trebuchet MS" w:hAnsi="Trebuchet MS"/>
          <w:sz w:val="22"/>
          <w:szCs w:val="22"/>
        </w:rPr>
        <w:t>P</w:t>
      </w:r>
      <w:r w:rsidR="00E269BC" w:rsidRPr="004A7627">
        <w:rPr>
          <w:rFonts w:ascii="Trebuchet MS" w:hAnsi="Trebuchet MS"/>
          <w:sz w:val="22"/>
          <w:szCs w:val="22"/>
        </w:rPr>
        <w:t>lease submit you</w:t>
      </w:r>
      <w:r w:rsidR="009B2F17">
        <w:rPr>
          <w:rFonts w:ascii="Trebuchet MS" w:hAnsi="Trebuchet MS"/>
          <w:sz w:val="22"/>
          <w:szCs w:val="22"/>
        </w:rPr>
        <w:t>r proposal</w:t>
      </w:r>
      <w:r w:rsidR="00E269BC" w:rsidRPr="004A7627">
        <w:rPr>
          <w:rFonts w:ascii="Trebuchet MS" w:hAnsi="Trebuchet MS"/>
          <w:sz w:val="22"/>
          <w:szCs w:val="22"/>
        </w:rPr>
        <w:t xml:space="preserve"> to </w:t>
      </w:r>
      <w:r w:rsidR="0097292C">
        <w:rPr>
          <w:rFonts w:ascii="Trebuchet MS" w:hAnsi="Trebuchet MS"/>
          <w:sz w:val="22"/>
          <w:szCs w:val="22"/>
        </w:rPr>
        <w:t xml:space="preserve">Beth Clarke – HR Officer by email, </w:t>
      </w:r>
      <w:hyperlink r:id="rId16" w:history="1">
        <w:r w:rsidR="0097292C" w:rsidRPr="003323DA">
          <w:rPr>
            <w:rStyle w:val="Hyperlink"/>
            <w:rFonts w:ascii="Trebuchet MS" w:hAnsi="Trebuchet MS"/>
            <w:sz w:val="22"/>
            <w:szCs w:val="22"/>
          </w:rPr>
          <w:t>recruitment@salcath.co.uk</w:t>
        </w:r>
      </w:hyperlink>
    </w:p>
    <w:p w14:paraId="434048C0" w14:textId="77777777" w:rsidR="0097292C" w:rsidRPr="004A7627" w:rsidRDefault="0097292C" w:rsidP="00E269BC">
      <w:pPr>
        <w:pStyle w:val="Default"/>
        <w:rPr>
          <w:rFonts w:ascii="Trebuchet MS" w:hAnsi="Trebuchet MS"/>
          <w:sz w:val="22"/>
          <w:szCs w:val="22"/>
        </w:rPr>
      </w:pPr>
    </w:p>
    <w:p w14:paraId="2F876A03" w14:textId="5FF9121D" w:rsidR="00042D0D" w:rsidRPr="004A7627" w:rsidRDefault="00E269BC" w:rsidP="005946C9">
      <w:pPr>
        <w:spacing w:before="100" w:beforeAutospacing="1" w:after="100" w:afterAutospacing="1" w:line="240" w:lineRule="auto"/>
        <w:rPr>
          <w:rFonts w:ascii="Trebuchet MS" w:hAnsi="Trebuchet MS" w:cstheme="minorHAnsi"/>
          <w:b/>
          <w:bCs/>
        </w:rPr>
      </w:pPr>
      <w:r w:rsidRPr="004A7627">
        <w:rPr>
          <w:rFonts w:ascii="Trebuchet MS" w:eastAsia="Times New Roman" w:hAnsi="Trebuchet MS" w:cs="Times New Roman"/>
          <w:lang w:val="en" w:eastAsia="en-GB"/>
        </w:rPr>
        <w:t xml:space="preserve">The payment schedule will be agreed with the successful </w:t>
      </w:r>
      <w:r w:rsidR="007E57DA" w:rsidRPr="004A7627">
        <w:rPr>
          <w:rFonts w:ascii="Trebuchet MS" w:eastAsia="Times New Roman" w:hAnsi="Trebuchet MS" w:cs="Times New Roman"/>
          <w:lang w:val="en" w:eastAsia="en-GB"/>
        </w:rPr>
        <w:t>submission.</w:t>
      </w:r>
    </w:p>
    <w:sectPr w:rsidR="00042D0D" w:rsidRPr="004A7627">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EC794" w14:textId="77777777" w:rsidR="00DA26B4" w:rsidRDefault="00DA26B4" w:rsidP="00B9613D">
      <w:pPr>
        <w:spacing w:after="0" w:line="240" w:lineRule="auto"/>
      </w:pPr>
      <w:r>
        <w:separator/>
      </w:r>
    </w:p>
  </w:endnote>
  <w:endnote w:type="continuationSeparator" w:id="0">
    <w:p w14:paraId="719E9BFC" w14:textId="77777777" w:rsidR="00DA26B4" w:rsidRDefault="00DA26B4" w:rsidP="00B9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25686" w14:textId="77777777" w:rsidR="00B9613D" w:rsidRDefault="00B961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647E3" w14:textId="77777777" w:rsidR="00B9613D" w:rsidRDefault="00B961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2CCBE" w14:textId="77777777" w:rsidR="00B9613D" w:rsidRDefault="00B96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6D448" w14:textId="77777777" w:rsidR="00DA26B4" w:rsidRDefault="00DA26B4" w:rsidP="00B9613D">
      <w:pPr>
        <w:spacing w:after="0" w:line="240" w:lineRule="auto"/>
      </w:pPr>
      <w:r>
        <w:separator/>
      </w:r>
    </w:p>
  </w:footnote>
  <w:footnote w:type="continuationSeparator" w:id="0">
    <w:p w14:paraId="354C6780" w14:textId="77777777" w:rsidR="00DA26B4" w:rsidRDefault="00DA26B4" w:rsidP="00B9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DCF2C" w14:textId="77777777" w:rsidR="00B9613D" w:rsidRDefault="00B961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5278F" w14:textId="3BE86BB7" w:rsidR="00B9613D" w:rsidRDefault="00B961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E2F8C" w14:textId="77777777" w:rsidR="00B9613D" w:rsidRDefault="00B96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D2C20"/>
    <w:multiLevelType w:val="hybridMultilevel"/>
    <w:tmpl w:val="E902A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6023F7"/>
    <w:multiLevelType w:val="hybridMultilevel"/>
    <w:tmpl w:val="47AAB4A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934957"/>
    <w:multiLevelType w:val="hybridMultilevel"/>
    <w:tmpl w:val="CA1C2844"/>
    <w:lvl w:ilvl="0" w:tplc="0809000F">
      <w:start w:val="1"/>
      <w:numFmt w:val="decimal"/>
      <w:lvlText w:val="%1."/>
      <w:lvlJc w:val="left"/>
      <w:pPr>
        <w:ind w:left="785" w:hanging="360"/>
      </w:pPr>
    </w:lvl>
    <w:lvl w:ilvl="1" w:tplc="08090019">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3" w15:restartNumberingAfterBreak="0">
    <w:nsid w:val="2B406905"/>
    <w:multiLevelType w:val="hybridMultilevel"/>
    <w:tmpl w:val="A3907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4F362B"/>
    <w:multiLevelType w:val="multilevel"/>
    <w:tmpl w:val="7B142D3A"/>
    <w:lvl w:ilvl="0">
      <w:start w:val="1"/>
      <w:numFmt w:val="decimal"/>
      <w:lvlText w:val="%1."/>
      <w:lvlJc w:val="left"/>
      <w:pPr>
        <w:ind w:left="720" w:hanging="360"/>
      </w:pPr>
      <w:rPr>
        <w:i w:val="0"/>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160" w:hanging="1800"/>
      </w:pPr>
      <w:rPr>
        <w:b/>
      </w:rPr>
    </w:lvl>
    <w:lvl w:ilvl="8">
      <w:start w:val="1"/>
      <w:numFmt w:val="decimal"/>
      <w:isLgl/>
      <w:lvlText w:val="%1.%2.%3.%4.%5.%6.%7.%8.%9"/>
      <w:lvlJc w:val="left"/>
      <w:pPr>
        <w:ind w:left="2520" w:hanging="2160"/>
      </w:pPr>
      <w:rPr>
        <w:b/>
      </w:rPr>
    </w:lvl>
  </w:abstractNum>
  <w:abstractNum w:abstractNumId="5" w15:restartNumberingAfterBreak="0">
    <w:nsid w:val="33F04E49"/>
    <w:multiLevelType w:val="multilevel"/>
    <w:tmpl w:val="6100DA50"/>
    <w:lvl w:ilvl="0">
      <w:start w:val="1"/>
      <w:numFmt w:val="decimal"/>
      <w:lvlText w:val="%1."/>
      <w:lvlJc w:val="left"/>
      <w:pPr>
        <w:ind w:left="720" w:hanging="360"/>
      </w:pPr>
    </w:lvl>
    <w:lvl w:ilvl="1">
      <w:start w:val="4"/>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 w15:restartNumberingAfterBreak="0">
    <w:nsid w:val="38E606E9"/>
    <w:multiLevelType w:val="multilevel"/>
    <w:tmpl w:val="7B142D3A"/>
    <w:lvl w:ilvl="0">
      <w:start w:val="1"/>
      <w:numFmt w:val="decimal"/>
      <w:lvlText w:val="%1."/>
      <w:lvlJc w:val="left"/>
      <w:pPr>
        <w:ind w:left="720" w:hanging="360"/>
      </w:pPr>
      <w:rPr>
        <w:i w:val="0"/>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160" w:hanging="1800"/>
      </w:pPr>
      <w:rPr>
        <w:b/>
      </w:rPr>
    </w:lvl>
    <w:lvl w:ilvl="8">
      <w:start w:val="1"/>
      <w:numFmt w:val="decimal"/>
      <w:isLgl/>
      <w:lvlText w:val="%1.%2.%3.%4.%5.%6.%7.%8.%9"/>
      <w:lvlJc w:val="left"/>
      <w:pPr>
        <w:ind w:left="2520" w:hanging="2160"/>
      </w:pPr>
      <w:rPr>
        <w:b/>
      </w:rPr>
    </w:lvl>
  </w:abstractNum>
  <w:abstractNum w:abstractNumId="7" w15:restartNumberingAfterBreak="0">
    <w:nsid w:val="4E607CEB"/>
    <w:multiLevelType w:val="hybridMultilevel"/>
    <w:tmpl w:val="2D4C0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3774D5"/>
    <w:multiLevelType w:val="hybridMultilevel"/>
    <w:tmpl w:val="CB8E9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F25D43"/>
    <w:multiLevelType w:val="hybridMultilevel"/>
    <w:tmpl w:val="3140D99A"/>
    <w:lvl w:ilvl="0" w:tplc="B172DAAA">
      <w:start w:val="1"/>
      <w:numFmt w:val="decimal"/>
      <w:lvlText w:val="%1"/>
      <w:lvlJc w:val="left"/>
      <w:pPr>
        <w:ind w:left="785" w:hanging="360"/>
      </w:pPr>
    </w:lvl>
    <w:lvl w:ilvl="1" w:tplc="08090019">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10" w15:restartNumberingAfterBreak="0">
    <w:nsid w:val="62C031FF"/>
    <w:multiLevelType w:val="hybridMultilevel"/>
    <w:tmpl w:val="F698BF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72DD59CD"/>
    <w:multiLevelType w:val="hybridMultilevel"/>
    <w:tmpl w:val="C540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9624532">
    <w:abstractNumId w:val="11"/>
  </w:num>
  <w:num w:numId="2" w16cid:durableId="475341763">
    <w:abstractNumId w:val="0"/>
  </w:num>
  <w:num w:numId="3" w16cid:durableId="1435394966">
    <w:abstractNumId w:val="8"/>
  </w:num>
  <w:num w:numId="4" w16cid:durableId="1590306291">
    <w:abstractNumId w:val="7"/>
  </w:num>
  <w:num w:numId="5" w16cid:durableId="1751461920">
    <w:abstractNumId w:val="3"/>
  </w:num>
  <w:num w:numId="6" w16cid:durableId="313149456">
    <w:abstractNumId w:val="1"/>
  </w:num>
  <w:num w:numId="7" w16cid:durableId="6480497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84924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92559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4529819">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51086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68007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9BC"/>
    <w:rsid w:val="00014A3C"/>
    <w:rsid w:val="00020A3C"/>
    <w:rsid w:val="000426DA"/>
    <w:rsid w:val="00042D0D"/>
    <w:rsid w:val="0006795A"/>
    <w:rsid w:val="000B25DF"/>
    <w:rsid w:val="000B2EC8"/>
    <w:rsid w:val="000B48D0"/>
    <w:rsid w:val="000C52B4"/>
    <w:rsid w:val="000D3E21"/>
    <w:rsid w:val="000E7B63"/>
    <w:rsid w:val="000F02D7"/>
    <w:rsid w:val="0010587A"/>
    <w:rsid w:val="00113FA0"/>
    <w:rsid w:val="00135BE4"/>
    <w:rsid w:val="001610C6"/>
    <w:rsid w:val="001614DF"/>
    <w:rsid w:val="00185924"/>
    <w:rsid w:val="00192711"/>
    <w:rsid w:val="001C612A"/>
    <w:rsid w:val="001E720F"/>
    <w:rsid w:val="00206984"/>
    <w:rsid w:val="002259AB"/>
    <w:rsid w:val="002346D7"/>
    <w:rsid w:val="00241452"/>
    <w:rsid w:val="0024574E"/>
    <w:rsid w:val="00250EAF"/>
    <w:rsid w:val="0026491A"/>
    <w:rsid w:val="00271C20"/>
    <w:rsid w:val="00291F63"/>
    <w:rsid w:val="002C5EDA"/>
    <w:rsid w:val="002D541E"/>
    <w:rsid w:val="002D7F5D"/>
    <w:rsid w:val="002E4F01"/>
    <w:rsid w:val="00303936"/>
    <w:rsid w:val="00306388"/>
    <w:rsid w:val="00326F88"/>
    <w:rsid w:val="00330DA2"/>
    <w:rsid w:val="00350680"/>
    <w:rsid w:val="003556C5"/>
    <w:rsid w:val="00361F1E"/>
    <w:rsid w:val="00374E71"/>
    <w:rsid w:val="003804BC"/>
    <w:rsid w:val="00385FBF"/>
    <w:rsid w:val="00391E80"/>
    <w:rsid w:val="00414E05"/>
    <w:rsid w:val="00427859"/>
    <w:rsid w:val="004313BA"/>
    <w:rsid w:val="0044019E"/>
    <w:rsid w:val="00472854"/>
    <w:rsid w:val="004A7627"/>
    <w:rsid w:val="004C44FB"/>
    <w:rsid w:val="004C5234"/>
    <w:rsid w:val="004D2628"/>
    <w:rsid w:val="004E7B03"/>
    <w:rsid w:val="004F2CAF"/>
    <w:rsid w:val="00522FB9"/>
    <w:rsid w:val="00523DA8"/>
    <w:rsid w:val="005352FE"/>
    <w:rsid w:val="005435FC"/>
    <w:rsid w:val="0055455E"/>
    <w:rsid w:val="0057110A"/>
    <w:rsid w:val="00576B66"/>
    <w:rsid w:val="005946C9"/>
    <w:rsid w:val="005A17D3"/>
    <w:rsid w:val="005A260D"/>
    <w:rsid w:val="005B4E04"/>
    <w:rsid w:val="005C15E7"/>
    <w:rsid w:val="005E3DE8"/>
    <w:rsid w:val="00636F83"/>
    <w:rsid w:val="00650016"/>
    <w:rsid w:val="00656CD8"/>
    <w:rsid w:val="00662410"/>
    <w:rsid w:val="006737F1"/>
    <w:rsid w:val="0068108F"/>
    <w:rsid w:val="00693358"/>
    <w:rsid w:val="006A408C"/>
    <w:rsid w:val="006B6F22"/>
    <w:rsid w:val="006C1FA7"/>
    <w:rsid w:val="006E3030"/>
    <w:rsid w:val="006E757F"/>
    <w:rsid w:val="007220AB"/>
    <w:rsid w:val="00722878"/>
    <w:rsid w:val="007543AE"/>
    <w:rsid w:val="0077239C"/>
    <w:rsid w:val="0077473C"/>
    <w:rsid w:val="0078044A"/>
    <w:rsid w:val="00781FAA"/>
    <w:rsid w:val="00794FEC"/>
    <w:rsid w:val="007B5741"/>
    <w:rsid w:val="007E4BDC"/>
    <w:rsid w:val="007E57DA"/>
    <w:rsid w:val="00804464"/>
    <w:rsid w:val="008456B5"/>
    <w:rsid w:val="00845FD9"/>
    <w:rsid w:val="00880C40"/>
    <w:rsid w:val="00891F69"/>
    <w:rsid w:val="00893C52"/>
    <w:rsid w:val="008B785C"/>
    <w:rsid w:val="008E5B0A"/>
    <w:rsid w:val="008E5F0C"/>
    <w:rsid w:val="008F63DD"/>
    <w:rsid w:val="0090334E"/>
    <w:rsid w:val="0097292C"/>
    <w:rsid w:val="0097381A"/>
    <w:rsid w:val="00984472"/>
    <w:rsid w:val="009A7F12"/>
    <w:rsid w:val="009B07A8"/>
    <w:rsid w:val="009B2F17"/>
    <w:rsid w:val="009B601C"/>
    <w:rsid w:val="009C4184"/>
    <w:rsid w:val="009C5C56"/>
    <w:rsid w:val="009C6385"/>
    <w:rsid w:val="009D2403"/>
    <w:rsid w:val="009D4CA5"/>
    <w:rsid w:val="009D7AC5"/>
    <w:rsid w:val="00A15258"/>
    <w:rsid w:val="00A271A3"/>
    <w:rsid w:val="00A456C7"/>
    <w:rsid w:val="00A6496F"/>
    <w:rsid w:val="00A70A15"/>
    <w:rsid w:val="00A7342D"/>
    <w:rsid w:val="00A9786D"/>
    <w:rsid w:val="00AA3417"/>
    <w:rsid w:val="00AA7D2F"/>
    <w:rsid w:val="00AB322D"/>
    <w:rsid w:val="00AF60BD"/>
    <w:rsid w:val="00B000AB"/>
    <w:rsid w:val="00B01E00"/>
    <w:rsid w:val="00B22C5D"/>
    <w:rsid w:val="00B30678"/>
    <w:rsid w:val="00B33042"/>
    <w:rsid w:val="00B358DC"/>
    <w:rsid w:val="00B528C9"/>
    <w:rsid w:val="00B55DE8"/>
    <w:rsid w:val="00B74330"/>
    <w:rsid w:val="00B9613D"/>
    <w:rsid w:val="00BA0A94"/>
    <w:rsid w:val="00BC1086"/>
    <w:rsid w:val="00BE785D"/>
    <w:rsid w:val="00C3630F"/>
    <w:rsid w:val="00C37E29"/>
    <w:rsid w:val="00C61533"/>
    <w:rsid w:val="00C70BFB"/>
    <w:rsid w:val="00C902DE"/>
    <w:rsid w:val="00CD046E"/>
    <w:rsid w:val="00CD0F1A"/>
    <w:rsid w:val="00D20DB3"/>
    <w:rsid w:val="00D3204B"/>
    <w:rsid w:val="00D376CB"/>
    <w:rsid w:val="00D448CC"/>
    <w:rsid w:val="00D925EB"/>
    <w:rsid w:val="00DA26B4"/>
    <w:rsid w:val="00DA410F"/>
    <w:rsid w:val="00DA4668"/>
    <w:rsid w:val="00DC5D24"/>
    <w:rsid w:val="00DC679D"/>
    <w:rsid w:val="00DE7EDB"/>
    <w:rsid w:val="00E11859"/>
    <w:rsid w:val="00E1428D"/>
    <w:rsid w:val="00E269BC"/>
    <w:rsid w:val="00E51D88"/>
    <w:rsid w:val="00E5757C"/>
    <w:rsid w:val="00E64990"/>
    <w:rsid w:val="00E75A0C"/>
    <w:rsid w:val="00E770D1"/>
    <w:rsid w:val="00E82B4C"/>
    <w:rsid w:val="00EA3DC1"/>
    <w:rsid w:val="00EB1F5B"/>
    <w:rsid w:val="00EB7923"/>
    <w:rsid w:val="00ED263A"/>
    <w:rsid w:val="00EE5090"/>
    <w:rsid w:val="00F05335"/>
    <w:rsid w:val="00F07BAE"/>
    <w:rsid w:val="00F37C0A"/>
    <w:rsid w:val="00F572B4"/>
    <w:rsid w:val="00F83ADF"/>
    <w:rsid w:val="00FA20DB"/>
    <w:rsid w:val="00FA7B98"/>
    <w:rsid w:val="00FB0DA7"/>
    <w:rsid w:val="00FC1117"/>
    <w:rsid w:val="00FC6955"/>
    <w:rsid w:val="00FE0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730EA"/>
  <w15:chartTrackingRefBased/>
  <w15:docId w15:val="{EE644B8B-9D96-4FE0-946D-15C40BF3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9BC"/>
  </w:style>
  <w:style w:type="paragraph" w:styleId="Heading2">
    <w:name w:val="heading 2"/>
    <w:basedOn w:val="Normal"/>
    <w:next w:val="Normal"/>
    <w:link w:val="Heading2Char"/>
    <w:uiPriority w:val="9"/>
    <w:semiHidden/>
    <w:unhideWhenUsed/>
    <w:qFormat/>
    <w:rsid w:val="00042D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269B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269BC"/>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E269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E269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269BC"/>
    <w:rPr>
      <w:color w:val="0000FF"/>
      <w:u w:val="single"/>
    </w:rPr>
  </w:style>
  <w:style w:type="paragraph" w:styleId="ListParagraph">
    <w:name w:val="List Paragraph"/>
    <w:basedOn w:val="Normal"/>
    <w:uiPriority w:val="34"/>
    <w:qFormat/>
    <w:rsid w:val="00E269BC"/>
    <w:pPr>
      <w:spacing w:line="256" w:lineRule="auto"/>
      <w:ind w:left="720"/>
      <w:contextualSpacing/>
    </w:pPr>
  </w:style>
  <w:style w:type="paragraph" w:customStyle="1" w:styleId="Default">
    <w:name w:val="Default"/>
    <w:rsid w:val="00E269BC"/>
    <w:pPr>
      <w:autoSpaceDE w:val="0"/>
      <w:autoSpaceDN w:val="0"/>
      <w:adjustRightInd w:val="0"/>
      <w:spacing w:after="0" w:line="240" w:lineRule="auto"/>
    </w:pPr>
    <w:rPr>
      <w:rFonts w:ascii="Verdana" w:hAnsi="Verdana" w:cs="Verdana"/>
      <w:color w:val="000000"/>
      <w:sz w:val="24"/>
      <w:szCs w:val="24"/>
    </w:rPr>
  </w:style>
  <w:style w:type="paragraph" w:customStyle="1" w:styleId="Style1">
    <w:name w:val="Style1"/>
    <w:basedOn w:val="Normal"/>
    <w:link w:val="Style1Char"/>
    <w:qFormat/>
    <w:rsid w:val="00E269BC"/>
    <w:pPr>
      <w:spacing w:before="100" w:beforeAutospacing="1" w:after="100" w:afterAutospacing="1" w:line="240" w:lineRule="auto"/>
      <w:outlineLvl w:val="2"/>
    </w:pPr>
    <w:rPr>
      <w:rFonts w:ascii="Trebuchet MS" w:eastAsia="Times New Roman" w:hAnsi="Trebuchet MS" w:cs="Times New Roman"/>
      <w:b/>
      <w:bCs/>
      <w:sz w:val="27"/>
      <w:szCs w:val="27"/>
      <w:lang w:val="en" w:eastAsia="en-GB"/>
    </w:rPr>
  </w:style>
  <w:style w:type="character" w:customStyle="1" w:styleId="Style1Char">
    <w:name w:val="Style1 Char"/>
    <w:basedOn w:val="DefaultParagraphFont"/>
    <w:link w:val="Style1"/>
    <w:rsid w:val="00E269BC"/>
    <w:rPr>
      <w:rFonts w:ascii="Trebuchet MS" w:eastAsia="Times New Roman" w:hAnsi="Trebuchet MS" w:cs="Times New Roman"/>
      <w:b/>
      <w:bCs/>
      <w:sz w:val="27"/>
      <w:szCs w:val="27"/>
      <w:lang w:val="en" w:eastAsia="en-GB"/>
    </w:rPr>
  </w:style>
  <w:style w:type="paragraph" w:styleId="CommentText">
    <w:name w:val="annotation text"/>
    <w:basedOn w:val="Normal"/>
    <w:link w:val="CommentTextChar"/>
    <w:uiPriority w:val="99"/>
    <w:unhideWhenUsed/>
    <w:rsid w:val="00E269BC"/>
    <w:pPr>
      <w:spacing w:line="240" w:lineRule="auto"/>
    </w:pPr>
    <w:rPr>
      <w:sz w:val="20"/>
      <w:szCs w:val="20"/>
    </w:rPr>
  </w:style>
  <w:style w:type="character" w:customStyle="1" w:styleId="CommentTextChar">
    <w:name w:val="Comment Text Char"/>
    <w:basedOn w:val="DefaultParagraphFont"/>
    <w:link w:val="CommentText"/>
    <w:uiPriority w:val="99"/>
    <w:rsid w:val="00E269BC"/>
    <w:rPr>
      <w:sz w:val="20"/>
      <w:szCs w:val="20"/>
    </w:rPr>
  </w:style>
  <w:style w:type="character" w:styleId="CommentReference">
    <w:name w:val="annotation reference"/>
    <w:basedOn w:val="DefaultParagraphFont"/>
    <w:uiPriority w:val="99"/>
    <w:semiHidden/>
    <w:unhideWhenUsed/>
    <w:rsid w:val="00E269BC"/>
    <w:rPr>
      <w:sz w:val="16"/>
      <w:szCs w:val="16"/>
    </w:rPr>
  </w:style>
  <w:style w:type="character" w:customStyle="1" w:styleId="Heading2Char">
    <w:name w:val="Heading 2 Char"/>
    <w:basedOn w:val="DefaultParagraphFont"/>
    <w:link w:val="Heading2"/>
    <w:uiPriority w:val="9"/>
    <w:semiHidden/>
    <w:rsid w:val="00042D0D"/>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AA7D2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A7627"/>
    <w:rPr>
      <w:b/>
      <w:bCs/>
    </w:rPr>
  </w:style>
  <w:style w:type="character" w:customStyle="1" w:styleId="CommentSubjectChar">
    <w:name w:val="Comment Subject Char"/>
    <w:basedOn w:val="CommentTextChar"/>
    <w:link w:val="CommentSubject"/>
    <w:uiPriority w:val="99"/>
    <w:semiHidden/>
    <w:rsid w:val="004A7627"/>
    <w:rPr>
      <w:b/>
      <w:bCs/>
      <w:sz w:val="20"/>
      <w:szCs w:val="20"/>
    </w:rPr>
  </w:style>
  <w:style w:type="paragraph" w:styleId="Header">
    <w:name w:val="header"/>
    <w:basedOn w:val="Normal"/>
    <w:link w:val="HeaderChar"/>
    <w:uiPriority w:val="99"/>
    <w:unhideWhenUsed/>
    <w:rsid w:val="00B96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13D"/>
  </w:style>
  <w:style w:type="paragraph" w:styleId="Footer">
    <w:name w:val="footer"/>
    <w:basedOn w:val="Normal"/>
    <w:link w:val="FooterChar"/>
    <w:uiPriority w:val="99"/>
    <w:unhideWhenUsed/>
    <w:rsid w:val="00B96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13D"/>
  </w:style>
  <w:style w:type="paragraph" w:styleId="Revision">
    <w:name w:val="Revision"/>
    <w:hidden/>
    <w:uiPriority w:val="99"/>
    <w:semiHidden/>
    <w:rsid w:val="00984472"/>
    <w:pPr>
      <w:spacing w:after="0" w:line="240" w:lineRule="auto"/>
    </w:pPr>
  </w:style>
  <w:style w:type="character" w:styleId="FollowedHyperlink">
    <w:name w:val="FollowedHyperlink"/>
    <w:basedOn w:val="DefaultParagraphFont"/>
    <w:uiPriority w:val="99"/>
    <w:semiHidden/>
    <w:unhideWhenUsed/>
    <w:rsid w:val="006C1F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362484">
      <w:bodyDiv w:val="1"/>
      <w:marLeft w:val="0"/>
      <w:marRight w:val="0"/>
      <w:marTop w:val="0"/>
      <w:marBottom w:val="0"/>
      <w:divBdr>
        <w:top w:val="none" w:sz="0" w:space="0" w:color="auto"/>
        <w:left w:val="none" w:sz="0" w:space="0" w:color="auto"/>
        <w:bottom w:val="none" w:sz="0" w:space="0" w:color="auto"/>
        <w:right w:val="none" w:sz="0" w:space="0" w:color="auto"/>
      </w:divBdr>
    </w:div>
    <w:div w:id="668142424">
      <w:bodyDiv w:val="1"/>
      <w:marLeft w:val="0"/>
      <w:marRight w:val="0"/>
      <w:marTop w:val="0"/>
      <w:marBottom w:val="0"/>
      <w:divBdr>
        <w:top w:val="none" w:sz="0" w:space="0" w:color="auto"/>
        <w:left w:val="none" w:sz="0" w:space="0" w:color="auto"/>
        <w:bottom w:val="none" w:sz="0" w:space="0" w:color="auto"/>
        <w:right w:val="none" w:sz="0" w:space="0" w:color="auto"/>
      </w:divBdr>
    </w:div>
    <w:div w:id="843668751">
      <w:bodyDiv w:val="1"/>
      <w:marLeft w:val="0"/>
      <w:marRight w:val="0"/>
      <w:marTop w:val="0"/>
      <w:marBottom w:val="0"/>
      <w:divBdr>
        <w:top w:val="none" w:sz="0" w:space="0" w:color="auto"/>
        <w:left w:val="none" w:sz="0" w:space="0" w:color="auto"/>
        <w:bottom w:val="none" w:sz="0" w:space="0" w:color="auto"/>
        <w:right w:val="none" w:sz="0" w:space="0" w:color="auto"/>
      </w:divBdr>
    </w:div>
    <w:div w:id="938564394">
      <w:bodyDiv w:val="1"/>
      <w:marLeft w:val="0"/>
      <w:marRight w:val="0"/>
      <w:marTop w:val="0"/>
      <w:marBottom w:val="0"/>
      <w:divBdr>
        <w:top w:val="none" w:sz="0" w:space="0" w:color="auto"/>
        <w:left w:val="none" w:sz="0" w:space="0" w:color="auto"/>
        <w:bottom w:val="none" w:sz="0" w:space="0" w:color="auto"/>
        <w:right w:val="none" w:sz="0" w:space="0" w:color="auto"/>
      </w:divBdr>
    </w:div>
    <w:div w:id="1011951802">
      <w:bodyDiv w:val="1"/>
      <w:marLeft w:val="0"/>
      <w:marRight w:val="0"/>
      <w:marTop w:val="0"/>
      <w:marBottom w:val="0"/>
      <w:divBdr>
        <w:top w:val="none" w:sz="0" w:space="0" w:color="auto"/>
        <w:left w:val="none" w:sz="0" w:space="0" w:color="auto"/>
        <w:bottom w:val="none" w:sz="0" w:space="0" w:color="auto"/>
        <w:right w:val="none" w:sz="0" w:space="0" w:color="auto"/>
      </w:divBdr>
    </w:div>
    <w:div w:id="1261331365">
      <w:bodyDiv w:val="1"/>
      <w:marLeft w:val="0"/>
      <w:marRight w:val="0"/>
      <w:marTop w:val="0"/>
      <w:marBottom w:val="0"/>
      <w:divBdr>
        <w:top w:val="none" w:sz="0" w:space="0" w:color="auto"/>
        <w:left w:val="none" w:sz="0" w:space="0" w:color="auto"/>
        <w:bottom w:val="none" w:sz="0" w:space="0" w:color="auto"/>
        <w:right w:val="none" w:sz="0" w:space="0" w:color="auto"/>
      </w:divBdr>
    </w:div>
    <w:div w:id="1455562985">
      <w:bodyDiv w:val="1"/>
      <w:marLeft w:val="0"/>
      <w:marRight w:val="0"/>
      <w:marTop w:val="0"/>
      <w:marBottom w:val="0"/>
      <w:divBdr>
        <w:top w:val="none" w:sz="0" w:space="0" w:color="auto"/>
        <w:left w:val="none" w:sz="0" w:space="0" w:color="auto"/>
        <w:bottom w:val="none" w:sz="0" w:space="0" w:color="auto"/>
        <w:right w:val="none" w:sz="0" w:space="0" w:color="auto"/>
      </w:divBdr>
    </w:div>
    <w:div w:id="162734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alisburycathedral.org.uk/sites/default/files/Art%20in%20Cathedrals%20For%20website.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salisburycathedral.org.uk/magna-carta/what-magna-cart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cruitment@salcath.co.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lisburycathedral.org.uk/worship-music/service-informatio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xperiencesalisbury.co.uk" TargetMode="External"/><Relationship Id="rId23" Type="http://schemas.openxmlformats.org/officeDocument/2006/relationships/fontTable" Target="fontTable.xml"/><Relationship Id="rId10" Type="http://schemas.openxmlformats.org/officeDocument/2006/relationships/hyperlink" Target="https://www.salisburycathedral.org.uk/visit-what-see/largest-cathedral-clos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alisburycathedral.org.uk/history" TargetMode="External"/><Relationship Id="rId14" Type="http://schemas.openxmlformats.org/officeDocument/2006/relationships/hyperlink" Target="https://www.salisburycathedral.org.uk/arrangements/our-earth-art-exhibition/"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9D1B2-F302-4219-935C-8CAF4FF63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1856</Words>
  <Characters>10581</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Morgan</dc:creator>
  <cp:keywords/>
  <dc:description/>
  <cp:lastModifiedBy>Nicola Stafford</cp:lastModifiedBy>
  <cp:revision>2</cp:revision>
  <cp:lastPrinted>2022-03-07T11:53:00Z</cp:lastPrinted>
  <dcterms:created xsi:type="dcterms:W3CDTF">2024-10-28T11:57:00Z</dcterms:created>
  <dcterms:modified xsi:type="dcterms:W3CDTF">2024-10-28T11:57:00Z</dcterms:modified>
</cp:coreProperties>
</file>